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CD" w:rsidRDefault="00CC6513" w:rsidP="005D26C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Литература для изучения в 5</w:t>
      </w:r>
      <w:r w:rsidR="002B179D" w:rsidRPr="005D26CD">
        <w:rPr>
          <w:b/>
          <w:szCs w:val="28"/>
        </w:rPr>
        <w:t xml:space="preserve"> классе</w:t>
      </w:r>
      <w:r w:rsidR="00360607" w:rsidRPr="005D26CD">
        <w:rPr>
          <w:b/>
          <w:szCs w:val="28"/>
        </w:rPr>
        <w:t xml:space="preserve">        </w:t>
      </w:r>
    </w:p>
    <w:p w:rsidR="009D7C3A" w:rsidRDefault="00360607" w:rsidP="005D26CD">
      <w:pPr>
        <w:spacing w:after="0" w:line="240" w:lineRule="auto"/>
        <w:rPr>
          <w:szCs w:val="28"/>
        </w:rPr>
      </w:pPr>
      <w:r w:rsidRPr="005D26CD">
        <w:rPr>
          <w:b/>
          <w:szCs w:val="28"/>
        </w:rPr>
        <w:t xml:space="preserve">   </w:t>
      </w:r>
      <w:r w:rsidR="009D7C3A" w:rsidRPr="005D26CD">
        <w:rPr>
          <w:szCs w:val="28"/>
        </w:rPr>
        <w:t>Программа В. Я. Коровиной</w:t>
      </w:r>
    </w:p>
    <w:p w:rsidR="00CC6513" w:rsidRPr="005D26CD" w:rsidRDefault="00CC6513" w:rsidP="005D26CD">
      <w:pPr>
        <w:spacing w:after="0" w:line="240" w:lineRule="auto"/>
        <w:rPr>
          <w:b/>
          <w:szCs w:val="28"/>
        </w:rPr>
      </w:pPr>
    </w:p>
    <w:p w:rsidR="002B179D" w:rsidRPr="005D26CD" w:rsidRDefault="00CC6513" w:rsidP="005D26CD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Устное народное творчество</w:t>
      </w:r>
    </w:p>
    <w:p w:rsidR="002B179D" w:rsidRPr="005D26CD" w:rsidRDefault="00CC6513" w:rsidP="005D26CD">
      <w:pPr>
        <w:spacing w:after="0" w:line="240" w:lineRule="auto"/>
        <w:jc w:val="both"/>
        <w:rPr>
          <w:szCs w:val="28"/>
        </w:rPr>
      </w:pPr>
      <w:r>
        <w:rPr>
          <w:szCs w:val="28"/>
        </w:rPr>
        <w:t>«Царевна-лягушка</w:t>
      </w:r>
      <w:r w:rsidR="002B179D" w:rsidRPr="005D26CD">
        <w:rPr>
          <w:szCs w:val="28"/>
        </w:rPr>
        <w:t>»</w:t>
      </w:r>
    </w:p>
    <w:p w:rsidR="00F325CB" w:rsidRDefault="009E2BE4" w:rsidP="005D26CD">
      <w:pPr>
        <w:spacing w:after="0" w:line="240" w:lineRule="auto"/>
        <w:jc w:val="both"/>
        <w:rPr>
          <w:szCs w:val="28"/>
        </w:rPr>
      </w:pPr>
      <w:r w:rsidRPr="005D26CD">
        <w:rPr>
          <w:szCs w:val="28"/>
        </w:rPr>
        <w:t>«</w:t>
      </w:r>
      <w:r w:rsidR="00CC6513">
        <w:rPr>
          <w:szCs w:val="28"/>
        </w:rPr>
        <w:t>Журавль и цапля</w:t>
      </w:r>
      <w:r w:rsidR="00F325CB" w:rsidRPr="005D26CD">
        <w:rPr>
          <w:szCs w:val="28"/>
        </w:rPr>
        <w:t>»</w:t>
      </w:r>
    </w:p>
    <w:p w:rsidR="00CC6513" w:rsidRPr="005D26CD" w:rsidRDefault="00CC6513" w:rsidP="005D26CD">
      <w:pPr>
        <w:spacing w:after="0" w:line="240" w:lineRule="auto"/>
        <w:jc w:val="both"/>
        <w:rPr>
          <w:szCs w:val="28"/>
        </w:rPr>
      </w:pPr>
      <w:r>
        <w:rPr>
          <w:szCs w:val="28"/>
        </w:rPr>
        <w:t>«Солдатская шинель»</w:t>
      </w:r>
    </w:p>
    <w:p w:rsidR="002B179D" w:rsidRPr="00CC6513" w:rsidRDefault="002B179D" w:rsidP="005D26CD">
      <w:pPr>
        <w:spacing w:after="0" w:line="240" w:lineRule="auto"/>
        <w:jc w:val="both"/>
        <w:rPr>
          <w:b/>
          <w:szCs w:val="28"/>
        </w:rPr>
      </w:pPr>
      <w:r w:rsidRPr="00CC6513">
        <w:rPr>
          <w:b/>
          <w:szCs w:val="28"/>
        </w:rPr>
        <w:t xml:space="preserve">Литература </w:t>
      </w:r>
      <w:r w:rsidRPr="00CC6513">
        <w:rPr>
          <w:b/>
          <w:szCs w:val="28"/>
          <w:lang w:val="en-US"/>
        </w:rPr>
        <w:t>XVIII</w:t>
      </w:r>
      <w:r w:rsidR="00CC6513">
        <w:rPr>
          <w:b/>
          <w:szCs w:val="28"/>
        </w:rPr>
        <w:t xml:space="preserve"> и </w:t>
      </w:r>
      <w:r w:rsidR="00CC6513" w:rsidRPr="00CC6513">
        <w:rPr>
          <w:b/>
          <w:szCs w:val="28"/>
        </w:rPr>
        <w:t xml:space="preserve">XIX </w:t>
      </w:r>
      <w:r w:rsidR="00CC6513">
        <w:rPr>
          <w:b/>
          <w:szCs w:val="28"/>
        </w:rPr>
        <w:t>веков</w:t>
      </w:r>
    </w:p>
    <w:p w:rsidR="002B179D" w:rsidRPr="005D26CD" w:rsidRDefault="00CC6513" w:rsidP="005D26CD">
      <w:pPr>
        <w:spacing w:after="0" w:line="240" w:lineRule="auto"/>
        <w:jc w:val="both"/>
        <w:rPr>
          <w:szCs w:val="28"/>
        </w:rPr>
      </w:pPr>
      <w:r>
        <w:rPr>
          <w:szCs w:val="28"/>
        </w:rPr>
        <w:t>А. И. Сумароков. «Кукушка</w:t>
      </w:r>
      <w:r w:rsidR="002B179D" w:rsidRPr="005D26CD">
        <w:rPr>
          <w:szCs w:val="28"/>
        </w:rPr>
        <w:t xml:space="preserve">».  </w:t>
      </w:r>
    </w:p>
    <w:p w:rsidR="00C86560" w:rsidRDefault="00CC6513" w:rsidP="005D26CD">
      <w:pPr>
        <w:spacing w:after="0" w:line="240" w:lineRule="auto"/>
        <w:jc w:val="both"/>
        <w:rPr>
          <w:szCs w:val="28"/>
        </w:rPr>
      </w:pPr>
      <w:r>
        <w:rPr>
          <w:szCs w:val="28"/>
        </w:rPr>
        <w:t>И. И. Дмитриев. «Муха</w:t>
      </w:r>
      <w:r w:rsidR="00C86560" w:rsidRPr="005D26CD">
        <w:rPr>
          <w:szCs w:val="28"/>
        </w:rPr>
        <w:t>»</w:t>
      </w:r>
    </w:p>
    <w:p w:rsidR="00CC6513" w:rsidRDefault="00CC6513" w:rsidP="005D26CD">
      <w:pPr>
        <w:spacing w:after="0" w:line="240" w:lineRule="auto"/>
        <w:jc w:val="both"/>
        <w:rPr>
          <w:szCs w:val="28"/>
        </w:rPr>
      </w:pPr>
      <w:r>
        <w:rPr>
          <w:szCs w:val="28"/>
        </w:rPr>
        <w:t>И. А. Крылов. «Волк на псарне». «Ворона и Лисица»</w:t>
      </w:r>
    </w:p>
    <w:p w:rsidR="00CC6513" w:rsidRDefault="00CC6513" w:rsidP="005D26CD">
      <w:pPr>
        <w:spacing w:after="0" w:line="240" w:lineRule="auto"/>
        <w:jc w:val="both"/>
        <w:rPr>
          <w:szCs w:val="28"/>
        </w:rPr>
      </w:pPr>
      <w:r>
        <w:rPr>
          <w:szCs w:val="28"/>
        </w:rPr>
        <w:t>В. А. Жуковский. «Спящая царевна»</w:t>
      </w:r>
    </w:p>
    <w:p w:rsidR="00CC6513" w:rsidRDefault="00CC6513" w:rsidP="005D26CD">
      <w:pPr>
        <w:spacing w:after="0" w:line="240" w:lineRule="auto"/>
        <w:jc w:val="both"/>
        <w:rPr>
          <w:szCs w:val="28"/>
        </w:rPr>
      </w:pPr>
      <w:r>
        <w:rPr>
          <w:szCs w:val="28"/>
        </w:rPr>
        <w:t>А. С. Пушкин «Сказка о мертвой царевне и о семи богатырях»</w:t>
      </w:r>
    </w:p>
    <w:p w:rsidR="00CC6513" w:rsidRDefault="00CC6513" w:rsidP="005D26CD">
      <w:pPr>
        <w:spacing w:after="0" w:line="240" w:lineRule="auto"/>
        <w:jc w:val="both"/>
        <w:rPr>
          <w:szCs w:val="28"/>
        </w:rPr>
      </w:pPr>
      <w:r>
        <w:rPr>
          <w:szCs w:val="28"/>
        </w:rPr>
        <w:t>А. Погорельский. «Черная курица, или Подземные жители»</w:t>
      </w:r>
    </w:p>
    <w:p w:rsidR="00CC6513" w:rsidRDefault="00CC6513" w:rsidP="005D26CD">
      <w:pPr>
        <w:spacing w:after="0" w:line="240" w:lineRule="auto"/>
        <w:jc w:val="both"/>
        <w:rPr>
          <w:szCs w:val="28"/>
        </w:rPr>
      </w:pPr>
      <w:r>
        <w:rPr>
          <w:szCs w:val="28"/>
        </w:rPr>
        <w:t>М. Ю. Лермонтов. «Бородино»</w:t>
      </w:r>
    </w:p>
    <w:p w:rsidR="00CC6513" w:rsidRDefault="00CC6513" w:rsidP="005D26CD">
      <w:pPr>
        <w:spacing w:after="0" w:line="240" w:lineRule="auto"/>
        <w:jc w:val="both"/>
        <w:rPr>
          <w:szCs w:val="28"/>
        </w:rPr>
      </w:pPr>
      <w:r>
        <w:rPr>
          <w:szCs w:val="28"/>
        </w:rPr>
        <w:t>Н. В. Гоголь. «Заколдованное место»</w:t>
      </w:r>
    </w:p>
    <w:p w:rsidR="00CC6513" w:rsidRDefault="00CC6513" w:rsidP="005D26CD">
      <w:pPr>
        <w:spacing w:after="0" w:line="240" w:lineRule="auto"/>
        <w:jc w:val="both"/>
        <w:rPr>
          <w:szCs w:val="28"/>
        </w:rPr>
      </w:pPr>
      <w:r>
        <w:rPr>
          <w:szCs w:val="28"/>
        </w:rPr>
        <w:t>Н. А. Некрасов. «Мороз, Красный нос». «Крестьянские дети»</w:t>
      </w:r>
    </w:p>
    <w:p w:rsidR="00CC6513" w:rsidRDefault="00CC6513" w:rsidP="005D26CD">
      <w:pPr>
        <w:spacing w:after="0" w:line="240" w:lineRule="auto"/>
        <w:jc w:val="both"/>
        <w:rPr>
          <w:szCs w:val="28"/>
        </w:rPr>
      </w:pPr>
      <w:r>
        <w:rPr>
          <w:szCs w:val="28"/>
        </w:rPr>
        <w:t>И.С.Тургенев. «Муму»</w:t>
      </w:r>
    </w:p>
    <w:p w:rsidR="00D93B5B" w:rsidRPr="005D26CD" w:rsidRDefault="00CC6513" w:rsidP="005D26CD">
      <w:pPr>
        <w:spacing w:after="0" w:line="240" w:lineRule="auto"/>
        <w:jc w:val="both"/>
        <w:rPr>
          <w:szCs w:val="28"/>
        </w:rPr>
      </w:pPr>
      <w:r w:rsidRPr="00CC6513">
        <w:rPr>
          <w:szCs w:val="28"/>
        </w:rPr>
        <w:t>А. А. Фет. Стихотворения</w:t>
      </w:r>
    </w:p>
    <w:p w:rsidR="00D93B5B" w:rsidRPr="005D26CD" w:rsidRDefault="00D93B5B" w:rsidP="005D26CD">
      <w:pPr>
        <w:spacing w:after="0" w:line="240" w:lineRule="auto"/>
        <w:jc w:val="both"/>
        <w:rPr>
          <w:szCs w:val="28"/>
        </w:rPr>
      </w:pPr>
      <w:r w:rsidRPr="005D26CD">
        <w:rPr>
          <w:szCs w:val="28"/>
        </w:rPr>
        <w:t>Л. Н. Толстой.</w:t>
      </w:r>
      <w:r w:rsidR="00CC6513">
        <w:rPr>
          <w:szCs w:val="28"/>
        </w:rPr>
        <w:t xml:space="preserve"> «Кавказский пленник»</w:t>
      </w:r>
    </w:p>
    <w:p w:rsidR="00D93B5B" w:rsidRDefault="00D93B5B" w:rsidP="005D26CD">
      <w:pPr>
        <w:spacing w:after="0" w:line="240" w:lineRule="auto"/>
        <w:jc w:val="both"/>
        <w:rPr>
          <w:szCs w:val="28"/>
        </w:rPr>
      </w:pPr>
      <w:r w:rsidRPr="005D26CD">
        <w:rPr>
          <w:szCs w:val="28"/>
        </w:rPr>
        <w:t>А. П. Чехов</w:t>
      </w:r>
      <w:r w:rsidR="005D26CD">
        <w:rPr>
          <w:szCs w:val="28"/>
        </w:rPr>
        <w:t>.</w:t>
      </w:r>
      <w:r w:rsidR="00CE146D">
        <w:rPr>
          <w:szCs w:val="28"/>
        </w:rPr>
        <w:t xml:space="preserve"> «Хирургия</w:t>
      </w:r>
      <w:r w:rsidRPr="005D26CD">
        <w:rPr>
          <w:szCs w:val="28"/>
        </w:rPr>
        <w:t>»</w:t>
      </w:r>
    </w:p>
    <w:p w:rsidR="00CE146D" w:rsidRDefault="00CE146D" w:rsidP="005D26CD">
      <w:pPr>
        <w:spacing w:after="0" w:line="240" w:lineRule="auto"/>
        <w:jc w:val="both"/>
        <w:rPr>
          <w:szCs w:val="28"/>
        </w:rPr>
      </w:pPr>
      <w:r>
        <w:rPr>
          <w:szCs w:val="28"/>
        </w:rPr>
        <w:t>Поэзия Ф. И. Тютчева, А. Н. Плещеева, И. С. Никитина, А. Н. Майкова</w:t>
      </w:r>
    </w:p>
    <w:p w:rsidR="00D93B5B" w:rsidRPr="005D26CD" w:rsidRDefault="00D93B5B" w:rsidP="005D26CD">
      <w:pPr>
        <w:spacing w:after="0" w:line="240" w:lineRule="auto"/>
        <w:jc w:val="both"/>
        <w:rPr>
          <w:b/>
          <w:szCs w:val="28"/>
        </w:rPr>
      </w:pPr>
      <w:r w:rsidRPr="005D26CD">
        <w:rPr>
          <w:b/>
          <w:szCs w:val="28"/>
        </w:rPr>
        <w:t xml:space="preserve">Русская литература </w:t>
      </w:r>
      <w:r w:rsidR="00CE146D" w:rsidRPr="00CE146D">
        <w:rPr>
          <w:b/>
          <w:szCs w:val="28"/>
        </w:rPr>
        <w:t xml:space="preserve">XIX </w:t>
      </w:r>
      <w:r w:rsidR="00CE146D">
        <w:rPr>
          <w:b/>
          <w:szCs w:val="28"/>
        </w:rPr>
        <w:t>и XX веков</w:t>
      </w:r>
    </w:p>
    <w:p w:rsidR="00CE146D" w:rsidRDefault="00CE146D" w:rsidP="005D26CD">
      <w:pPr>
        <w:spacing w:after="0" w:line="240" w:lineRule="auto"/>
        <w:jc w:val="both"/>
        <w:rPr>
          <w:szCs w:val="28"/>
        </w:rPr>
      </w:pPr>
      <w:r>
        <w:rPr>
          <w:szCs w:val="28"/>
        </w:rPr>
        <w:t>Л. Н. Андреев</w:t>
      </w:r>
      <w:r w:rsidR="005D26CD">
        <w:rPr>
          <w:szCs w:val="28"/>
        </w:rPr>
        <w:t>.</w:t>
      </w:r>
      <w:r>
        <w:rPr>
          <w:szCs w:val="28"/>
        </w:rPr>
        <w:t xml:space="preserve"> «Кусака</w:t>
      </w:r>
    </w:p>
    <w:p w:rsidR="00F325CB" w:rsidRPr="005D26CD" w:rsidRDefault="007C4A1A" w:rsidP="005D26CD">
      <w:pPr>
        <w:spacing w:after="0" w:line="240" w:lineRule="auto"/>
        <w:jc w:val="both"/>
        <w:rPr>
          <w:szCs w:val="28"/>
        </w:rPr>
      </w:pPr>
      <w:r>
        <w:rPr>
          <w:szCs w:val="28"/>
        </w:rPr>
        <w:t>К. Г. Паустовский. «</w:t>
      </w:r>
      <w:r w:rsidR="00CE146D">
        <w:rPr>
          <w:szCs w:val="28"/>
        </w:rPr>
        <w:t>Теплый хлеб». «Заячьи лапы».</w:t>
      </w:r>
      <w:r w:rsidR="00F325CB" w:rsidRPr="005D26CD">
        <w:rPr>
          <w:szCs w:val="28"/>
        </w:rPr>
        <w:t>»</w:t>
      </w:r>
    </w:p>
    <w:p w:rsidR="00D93B5B" w:rsidRPr="005D26CD" w:rsidRDefault="00CE146D" w:rsidP="005D26CD">
      <w:pPr>
        <w:spacing w:after="0" w:line="240" w:lineRule="auto"/>
        <w:jc w:val="both"/>
        <w:rPr>
          <w:szCs w:val="28"/>
        </w:rPr>
      </w:pPr>
      <w:r>
        <w:rPr>
          <w:szCs w:val="28"/>
        </w:rPr>
        <w:t>А. П. Платонов. «Никита»</w:t>
      </w:r>
    </w:p>
    <w:p w:rsidR="005607BC" w:rsidRDefault="005607BC" w:rsidP="005D26CD">
      <w:pPr>
        <w:spacing w:after="0" w:line="240" w:lineRule="auto"/>
        <w:jc w:val="both"/>
        <w:rPr>
          <w:szCs w:val="28"/>
        </w:rPr>
      </w:pPr>
      <w:r w:rsidRPr="005D26CD">
        <w:rPr>
          <w:szCs w:val="28"/>
        </w:rPr>
        <w:t>В.</w:t>
      </w:r>
      <w:r w:rsidR="00CE146D">
        <w:rPr>
          <w:szCs w:val="28"/>
        </w:rPr>
        <w:t xml:space="preserve"> </w:t>
      </w:r>
      <w:r w:rsidRPr="005D26CD">
        <w:rPr>
          <w:szCs w:val="28"/>
        </w:rPr>
        <w:t>П. Астафьев. «Фотография, на которой меня нет».</w:t>
      </w:r>
    </w:p>
    <w:p w:rsidR="00CE146D" w:rsidRDefault="00CE146D" w:rsidP="005D26CD">
      <w:pPr>
        <w:spacing w:after="0" w:line="240" w:lineRule="auto"/>
        <w:jc w:val="both"/>
        <w:rPr>
          <w:szCs w:val="28"/>
        </w:rPr>
      </w:pPr>
      <w:r>
        <w:rPr>
          <w:szCs w:val="28"/>
        </w:rPr>
        <w:t>В. П. Астафьев. «Васюткино озеро»</w:t>
      </w:r>
    </w:p>
    <w:p w:rsidR="00CE146D" w:rsidRDefault="00CE146D" w:rsidP="005D26CD">
      <w:pPr>
        <w:spacing w:after="0" w:line="240" w:lineRule="auto"/>
        <w:jc w:val="both"/>
        <w:rPr>
          <w:szCs w:val="28"/>
        </w:rPr>
      </w:pPr>
      <w:r>
        <w:rPr>
          <w:szCs w:val="28"/>
        </w:rPr>
        <w:t>А. Т. Твардовский. «Рассказ танкиста»</w:t>
      </w:r>
    </w:p>
    <w:p w:rsidR="00CE146D" w:rsidRDefault="00CE146D" w:rsidP="005D26CD">
      <w:pPr>
        <w:spacing w:after="0" w:line="240" w:lineRule="auto"/>
        <w:jc w:val="both"/>
        <w:rPr>
          <w:szCs w:val="28"/>
        </w:rPr>
      </w:pPr>
      <w:r>
        <w:rPr>
          <w:szCs w:val="28"/>
        </w:rPr>
        <w:t>К. М. Симонов. «Майор привез мальчишку на лафете»</w:t>
      </w:r>
    </w:p>
    <w:p w:rsidR="00CE146D" w:rsidRDefault="00CE146D" w:rsidP="005D26CD">
      <w:pPr>
        <w:spacing w:after="0" w:line="240" w:lineRule="auto"/>
        <w:jc w:val="both"/>
        <w:rPr>
          <w:szCs w:val="28"/>
        </w:rPr>
      </w:pPr>
      <w:r>
        <w:rPr>
          <w:szCs w:val="28"/>
        </w:rPr>
        <w:t>В. П. Катаев. «Сын полка»</w:t>
      </w:r>
    </w:p>
    <w:p w:rsidR="00CE146D" w:rsidRDefault="00CE146D" w:rsidP="005D26CD">
      <w:pPr>
        <w:spacing w:after="0" w:line="240" w:lineRule="auto"/>
        <w:jc w:val="both"/>
        <w:rPr>
          <w:szCs w:val="28"/>
        </w:rPr>
      </w:pPr>
      <w:r>
        <w:rPr>
          <w:szCs w:val="28"/>
        </w:rPr>
        <w:t>Е. И. Носов. «Живое пламя»</w:t>
      </w:r>
    </w:p>
    <w:p w:rsidR="00CE146D" w:rsidRDefault="00CE146D" w:rsidP="005D26CD">
      <w:pPr>
        <w:spacing w:after="0" w:line="240" w:lineRule="auto"/>
        <w:jc w:val="both"/>
        <w:rPr>
          <w:szCs w:val="28"/>
        </w:rPr>
      </w:pPr>
      <w:r>
        <w:rPr>
          <w:szCs w:val="28"/>
        </w:rPr>
        <w:t>В. Г. Короленко. «В дурном обществе»</w:t>
      </w:r>
    </w:p>
    <w:p w:rsidR="00CE146D" w:rsidRDefault="00CE146D" w:rsidP="005D26CD">
      <w:pPr>
        <w:spacing w:after="0" w:line="240" w:lineRule="auto"/>
        <w:jc w:val="both"/>
        <w:rPr>
          <w:szCs w:val="28"/>
        </w:rPr>
      </w:pPr>
      <w:r>
        <w:rPr>
          <w:szCs w:val="28"/>
        </w:rPr>
        <w:t>Ф. А. Искандер «Тринадцатый подвиг Геракла»</w:t>
      </w:r>
    </w:p>
    <w:p w:rsidR="00CE146D" w:rsidRDefault="00CE146D" w:rsidP="005D26CD">
      <w:pPr>
        <w:spacing w:after="0" w:line="240" w:lineRule="auto"/>
        <w:jc w:val="both"/>
        <w:rPr>
          <w:szCs w:val="28"/>
        </w:rPr>
      </w:pPr>
      <w:r>
        <w:rPr>
          <w:szCs w:val="28"/>
        </w:rPr>
        <w:t>Ю. И. Коваль. «Приключения Васи Куролесова»</w:t>
      </w:r>
    </w:p>
    <w:p w:rsidR="00CE146D" w:rsidRPr="005D26CD" w:rsidRDefault="00CE146D" w:rsidP="005D26CD">
      <w:pPr>
        <w:spacing w:after="0" w:line="240" w:lineRule="auto"/>
        <w:jc w:val="both"/>
        <w:rPr>
          <w:szCs w:val="28"/>
        </w:rPr>
      </w:pPr>
      <w:r>
        <w:rPr>
          <w:szCs w:val="28"/>
        </w:rPr>
        <w:t>Поэзия Р. Гамзатова и М. Карима</w:t>
      </w:r>
    </w:p>
    <w:p w:rsidR="00C01B99" w:rsidRDefault="00C01B99" w:rsidP="005D26CD">
      <w:pPr>
        <w:spacing w:after="0" w:line="240" w:lineRule="auto"/>
        <w:jc w:val="both"/>
        <w:rPr>
          <w:b/>
          <w:szCs w:val="28"/>
        </w:rPr>
      </w:pPr>
      <w:r w:rsidRPr="005D26CD">
        <w:rPr>
          <w:b/>
          <w:szCs w:val="28"/>
        </w:rPr>
        <w:t xml:space="preserve">Зарубежная литература </w:t>
      </w:r>
    </w:p>
    <w:p w:rsidR="007C4A1A" w:rsidRDefault="007C4A1A" w:rsidP="005D26CD">
      <w:pPr>
        <w:spacing w:after="0" w:line="240" w:lineRule="auto"/>
        <w:jc w:val="both"/>
        <w:rPr>
          <w:szCs w:val="28"/>
        </w:rPr>
      </w:pPr>
      <w:r w:rsidRPr="007C4A1A">
        <w:rPr>
          <w:szCs w:val="28"/>
        </w:rPr>
        <w:t>Х. К. Андерсен. «Снежная королева»</w:t>
      </w:r>
    </w:p>
    <w:p w:rsidR="007C4A1A" w:rsidRDefault="007C4A1A" w:rsidP="005D26CD">
      <w:pPr>
        <w:spacing w:after="0" w:line="240" w:lineRule="auto"/>
        <w:jc w:val="both"/>
        <w:rPr>
          <w:szCs w:val="28"/>
        </w:rPr>
      </w:pPr>
      <w:r>
        <w:rPr>
          <w:szCs w:val="28"/>
        </w:rPr>
        <w:t>Л. Кэрролл. «Сквозь зеркало и что там увидела Алиса, или Алиса в Зазеркалье»</w:t>
      </w:r>
    </w:p>
    <w:p w:rsidR="007C4A1A" w:rsidRDefault="007C4A1A" w:rsidP="005D26CD">
      <w:pPr>
        <w:spacing w:after="0" w:line="240" w:lineRule="auto"/>
        <w:jc w:val="both"/>
        <w:rPr>
          <w:szCs w:val="28"/>
        </w:rPr>
      </w:pPr>
      <w:r>
        <w:rPr>
          <w:szCs w:val="28"/>
        </w:rPr>
        <w:t>М. Твен. «Приключения Тома Сойера»</w:t>
      </w:r>
    </w:p>
    <w:p w:rsidR="007C4A1A" w:rsidRDefault="007C4A1A" w:rsidP="005D26CD">
      <w:pPr>
        <w:spacing w:after="0" w:line="240" w:lineRule="auto"/>
        <w:jc w:val="both"/>
        <w:rPr>
          <w:szCs w:val="28"/>
        </w:rPr>
      </w:pPr>
      <w:r>
        <w:rPr>
          <w:szCs w:val="28"/>
        </w:rPr>
        <w:t>Д. Лондон. «Сказание о Кише»</w:t>
      </w:r>
    </w:p>
    <w:p w:rsidR="007C4A1A" w:rsidRDefault="007C4A1A" w:rsidP="005D26CD">
      <w:pPr>
        <w:spacing w:after="0" w:line="240" w:lineRule="auto"/>
        <w:jc w:val="both"/>
        <w:rPr>
          <w:szCs w:val="28"/>
        </w:rPr>
      </w:pPr>
      <w:r>
        <w:rPr>
          <w:szCs w:val="28"/>
        </w:rPr>
        <w:t>Р. Л. Стивенсон. «Остров сокровищ»</w:t>
      </w:r>
    </w:p>
    <w:p w:rsidR="007C4A1A" w:rsidRDefault="007C4A1A" w:rsidP="005D26CD">
      <w:pPr>
        <w:spacing w:after="0" w:line="240" w:lineRule="auto"/>
        <w:jc w:val="both"/>
        <w:rPr>
          <w:szCs w:val="28"/>
        </w:rPr>
      </w:pPr>
      <w:r>
        <w:rPr>
          <w:szCs w:val="28"/>
        </w:rPr>
        <w:t>Э. Сетон-Томпсон. «Арно»</w:t>
      </w:r>
    </w:p>
    <w:p w:rsidR="007C4A1A" w:rsidRDefault="007C4A1A" w:rsidP="005D26CD">
      <w:pPr>
        <w:spacing w:after="0" w:line="240" w:lineRule="auto"/>
        <w:jc w:val="both"/>
        <w:rPr>
          <w:szCs w:val="28"/>
        </w:rPr>
      </w:pPr>
      <w:r>
        <w:rPr>
          <w:szCs w:val="28"/>
        </w:rPr>
        <w:t>Р. Киплинг. «Рикки-Тикки-Тави»</w:t>
      </w:r>
    </w:p>
    <w:p w:rsidR="007C4A1A" w:rsidRDefault="007C4A1A" w:rsidP="005D26CD">
      <w:pPr>
        <w:spacing w:after="0" w:line="240" w:lineRule="auto"/>
        <w:jc w:val="both"/>
        <w:rPr>
          <w:szCs w:val="28"/>
        </w:rPr>
      </w:pPr>
    </w:p>
    <w:p w:rsidR="007C4A1A" w:rsidRPr="007C4A1A" w:rsidRDefault="007C4A1A" w:rsidP="005D26CD">
      <w:pPr>
        <w:spacing w:after="0" w:line="240" w:lineRule="auto"/>
        <w:jc w:val="both"/>
        <w:rPr>
          <w:szCs w:val="28"/>
        </w:rPr>
      </w:pPr>
    </w:p>
    <w:p w:rsidR="007C4A1A" w:rsidRDefault="007C4A1A" w:rsidP="005D26CD">
      <w:pPr>
        <w:spacing w:after="0" w:line="240" w:lineRule="auto"/>
        <w:jc w:val="both"/>
        <w:rPr>
          <w:b/>
          <w:szCs w:val="28"/>
        </w:rPr>
      </w:pPr>
    </w:p>
    <w:p w:rsidR="007C4A1A" w:rsidRDefault="007C4A1A" w:rsidP="005D26CD">
      <w:pPr>
        <w:spacing w:after="0" w:line="240" w:lineRule="auto"/>
        <w:jc w:val="both"/>
        <w:rPr>
          <w:b/>
          <w:szCs w:val="28"/>
        </w:rPr>
      </w:pPr>
    </w:p>
    <w:p w:rsidR="007C4A1A" w:rsidRPr="005D26CD" w:rsidRDefault="007C4A1A" w:rsidP="005D26CD">
      <w:pPr>
        <w:spacing w:after="0" w:line="240" w:lineRule="auto"/>
        <w:jc w:val="both"/>
        <w:rPr>
          <w:b/>
          <w:szCs w:val="28"/>
        </w:rPr>
      </w:pPr>
      <w:bookmarkStart w:id="0" w:name="_GoBack"/>
      <w:bookmarkEnd w:id="0"/>
    </w:p>
    <w:sectPr w:rsidR="007C4A1A" w:rsidRPr="005D2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5C6" w:rsidRDefault="007F15C6" w:rsidP="002B179D">
      <w:pPr>
        <w:spacing w:after="0" w:line="240" w:lineRule="auto"/>
      </w:pPr>
      <w:r>
        <w:separator/>
      </w:r>
    </w:p>
  </w:endnote>
  <w:endnote w:type="continuationSeparator" w:id="0">
    <w:p w:rsidR="007F15C6" w:rsidRDefault="007F15C6" w:rsidP="002B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5C6" w:rsidRDefault="007F15C6" w:rsidP="002B179D">
      <w:pPr>
        <w:spacing w:after="0" w:line="240" w:lineRule="auto"/>
      </w:pPr>
      <w:r>
        <w:separator/>
      </w:r>
    </w:p>
  </w:footnote>
  <w:footnote w:type="continuationSeparator" w:id="0">
    <w:p w:rsidR="007F15C6" w:rsidRDefault="007F15C6" w:rsidP="002B1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D"/>
    <w:rsid w:val="00051906"/>
    <w:rsid w:val="00195A42"/>
    <w:rsid w:val="001E23D8"/>
    <w:rsid w:val="002B179D"/>
    <w:rsid w:val="002B62D4"/>
    <w:rsid w:val="002D746A"/>
    <w:rsid w:val="00360607"/>
    <w:rsid w:val="003E7E9D"/>
    <w:rsid w:val="0049630C"/>
    <w:rsid w:val="005607BC"/>
    <w:rsid w:val="005B50D8"/>
    <w:rsid w:val="005D26CD"/>
    <w:rsid w:val="00705E94"/>
    <w:rsid w:val="007260E5"/>
    <w:rsid w:val="007C4A1A"/>
    <w:rsid w:val="007F15C6"/>
    <w:rsid w:val="00871338"/>
    <w:rsid w:val="009D7C3A"/>
    <w:rsid w:val="009E2BE4"/>
    <w:rsid w:val="009F069D"/>
    <w:rsid w:val="00A22986"/>
    <w:rsid w:val="00B3073E"/>
    <w:rsid w:val="00B93230"/>
    <w:rsid w:val="00BA75EC"/>
    <w:rsid w:val="00C01B99"/>
    <w:rsid w:val="00C86560"/>
    <w:rsid w:val="00CA6851"/>
    <w:rsid w:val="00CB007A"/>
    <w:rsid w:val="00CC6513"/>
    <w:rsid w:val="00CE146D"/>
    <w:rsid w:val="00D11213"/>
    <w:rsid w:val="00D43AB1"/>
    <w:rsid w:val="00D93B5B"/>
    <w:rsid w:val="00E1718B"/>
    <w:rsid w:val="00E34085"/>
    <w:rsid w:val="00F325CB"/>
    <w:rsid w:val="00FD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038E"/>
  <w15:chartTrackingRefBased/>
  <w15:docId w15:val="{2799509F-BE14-43C7-849E-2A2EB353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179D"/>
  </w:style>
  <w:style w:type="paragraph" w:styleId="a5">
    <w:name w:val="footer"/>
    <w:basedOn w:val="a"/>
    <w:link w:val="a6"/>
    <w:uiPriority w:val="99"/>
    <w:unhideWhenUsed/>
    <w:rsid w:val="002B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179D"/>
  </w:style>
  <w:style w:type="paragraph" w:styleId="a7">
    <w:name w:val="Balloon Text"/>
    <w:basedOn w:val="a"/>
    <w:link w:val="a8"/>
    <w:uiPriority w:val="99"/>
    <w:semiHidden/>
    <w:unhideWhenUsed/>
    <w:rsid w:val="007C4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4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2023-06-07T00:43:00Z</cp:lastPrinted>
  <dcterms:created xsi:type="dcterms:W3CDTF">2023-06-07T00:43:00Z</dcterms:created>
  <dcterms:modified xsi:type="dcterms:W3CDTF">2023-06-07T00:43:00Z</dcterms:modified>
</cp:coreProperties>
</file>