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DC2" w:rsidRDefault="006A0DC2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6A0DC2" w:rsidRDefault="006A0DC2">
      <w:pPr>
        <w:pStyle w:val="ConsPlusNormal"/>
        <w:jc w:val="both"/>
        <w:outlineLvl w:val="0"/>
      </w:pPr>
    </w:p>
    <w:p w:rsidR="006A0DC2" w:rsidRDefault="006A0DC2">
      <w:pPr>
        <w:pStyle w:val="ConsPlusTitle"/>
        <w:jc w:val="center"/>
      </w:pPr>
      <w:r>
        <w:t>АДМИНИСТРАЦИЯ ГОРОДА ХАБАРОВСКА</w:t>
      </w:r>
      <w:bookmarkStart w:id="0" w:name="_GoBack"/>
      <w:bookmarkEnd w:id="0"/>
    </w:p>
    <w:p w:rsidR="006A0DC2" w:rsidRDefault="006A0DC2">
      <w:pPr>
        <w:pStyle w:val="ConsPlusTitle"/>
        <w:jc w:val="both"/>
      </w:pPr>
    </w:p>
    <w:p w:rsidR="006A0DC2" w:rsidRDefault="006A0DC2">
      <w:pPr>
        <w:pStyle w:val="ConsPlusTitle"/>
        <w:jc w:val="center"/>
      </w:pPr>
      <w:r>
        <w:t>ПОСТАНОВЛЕНИЕ</w:t>
      </w:r>
    </w:p>
    <w:p w:rsidR="006A0DC2" w:rsidRDefault="006A0DC2">
      <w:pPr>
        <w:pStyle w:val="ConsPlusTitle"/>
        <w:jc w:val="center"/>
      </w:pPr>
      <w:r>
        <w:t>от 17 октября 2022 г. N 3762</w:t>
      </w:r>
    </w:p>
    <w:p w:rsidR="006A0DC2" w:rsidRDefault="006A0DC2">
      <w:pPr>
        <w:pStyle w:val="ConsPlusTitle"/>
        <w:jc w:val="both"/>
      </w:pPr>
    </w:p>
    <w:p w:rsidR="006A0DC2" w:rsidRDefault="006A0DC2">
      <w:pPr>
        <w:pStyle w:val="ConsPlusTitle"/>
        <w:jc w:val="center"/>
      </w:pPr>
      <w:r>
        <w:t>О МЕРАХ ПОДДЕРЖКИ ОТДЕЛЬНЫХ КАТЕГОРИЙ ГРАЖДАН</w:t>
      </w:r>
    </w:p>
    <w:p w:rsidR="006A0DC2" w:rsidRDefault="006A0DC2">
      <w:pPr>
        <w:pStyle w:val="ConsPlusTitle"/>
        <w:jc w:val="center"/>
      </w:pPr>
      <w:r>
        <w:t xml:space="preserve">И </w:t>
      </w:r>
      <w:proofErr w:type="gramStart"/>
      <w:r>
        <w:t>ВНЕСЕНИИ</w:t>
      </w:r>
      <w:proofErr w:type="gramEnd"/>
      <w:r>
        <w:t xml:space="preserve"> ИЗМЕНЕНИЙ В ОТДЕЛЬНЫЕ ПОСТАНОВЛЕНИЯ</w:t>
      </w:r>
    </w:p>
    <w:p w:rsidR="006A0DC2" w:rsidRDefault="006A0DC2">
      <w:pPr>
        <w:pStyle w:val="ConsPlusTitle"/>
        <w:jc w:val="center"/>
      </w:pPr>
      <w:r>
        <w:t>АДМИНИСТРАЦИИ ГОРОДА ХАБАРОВСКА</w:t>
      </w:r>
    </w:p>
    <w:p w:rsidR="006A0DC2" w:rsidRDefault="006A0DC2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A0DC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C2" w:rsidRDefault="006A0DC2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C2" w:rsidRDefault="006A0DC2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A0DC2" w:rsidRDefault="006A0D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A0DC2" w:rsidRDefault="006A0D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г. Хабаровска от 06.02.2024 N 473)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A0DC2" w:rsidRDefault="006A0DC2">
            <w:pPr>
              <w:pStyle w:val="ConsPlusNormal"/>
            </w:pPr>
          </w:p>
        </w:tc>
      </w:tr>
    </w:tbl>
    <w:p w:rsidR="006A0DC2" w:rsidRDefault="006A0DC2">
      <w:pPr>
        <w:pStyle w:val="ConsPlusNormal"/>
        <w:jc w:val="both"/>
      </w:pPr>
    </w:p>
    <w:p w:rsidR="006A0DC2" w:rsidRDefault="006A0DC2">
      <w:pPr>
        <w:pStyle w:val="ConsPlusNormal"/>
        <w:ind w:firstLine="540"/>
        <w:jc w:val="both"/>
      </w:pPr>
      <w:r>
        <w:t xml:space="preserve">В соответствии со </w:t>
      </w:r>
      <w:hyperlink r:id="rId7">
        <w:r>
          <w:rPr>
            <w:color w:val="0000FF"/>
          </w:rPr>
          <w:t>статьей 16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от 29.12.2012 N 273-ФЗ "Об образовании в Российской Федерации", </w:t>
      </w:r>
      <w:hyperlink r:id="rId9">
        <w:r>
          <w:rPr>
            <w:color w:val="0000FF"/>
          </w:rPr>
          <w:t>Указом</w:t>
        </w:r>
      </w:hyperlink>
      <w:r>
        <w:t xml:space="preserve"> Президента Российской Федерации от 21.09.2022 N 647 "Об объявлении частичной мобилизации в Российской Федерации" администрация города Хабаровска постановляет:</w:t>
      </w:r>
    </w:p>
    <w:p w:rsidR="006A0DC2" w:rsidRDefault="006A0DC2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06.02.2024 N 473)</w:t>
      </w:r>
    </w:p>
    <w:p w:rsidR="006A0DC2" w:rsidRDefault="006A0DC2">
      <w:pPr>
        <w:pStyle w:val="ConsPlusNormal"/>
        <w:spacing w:before="220"/>
        <w:ind w:firstLine="540"/>
        <w:jc w:val="both"/>
      </w:pPr>
      <w:bookmarkStart w:id="1" w:name="P14"/>
      <w:bookmarkEnd w:id="1"/>
      <w:r>
        <w:t xml:space="preserve">1. </w:t>
      </w:r>
      <w:proofErr w:type="gramStart"/>
      <w:r>
        <w:t>Не взимать родительскую плату за присмотр и уход за ребенком в муниципальных образовательных организациях города Хабаровска, реализующих образовательную программу дошкольного образования (далее - родительская плата), с родителей (законных представителей), призванных на военную службу по мобилизации в Вооруженные силы Российской Федерации из числа граждан, пребывающих в запасе, принимающих участие в специальной военной операции (далее - СВО) на момент подачи заявления, родителей (законных представителей</w:t>
      </w:r>
      <w:proofErr w:type="gramEnd"/>
      <w:r>
        <w:t xml:space="preserve">), </w:t>
      </w:r>
      <w:proofErr w:type="gramStart"/>
      <w:r>
        <w:t>которые добровольно заключили контракт о прохождении военной службы с Министерством обороны Российской Федерации в лице воинской части или пункта отбора на военную службу с начала проведения СВО и принимают участие в СВО на момент подачи заявления, родителей (законных представителей), погибших либо умерших после получения увечья (ранения, травмы, контузии) в результате участия в СВО, на основании заявления родителя (законного представителя) на</w:t>
      </w:r>
      <w:proofErr w:type="gramEnd"/>
      <w:r>
        <w:t xml:space="preserve"> предоставление льготы по уплате родительской платы, поданного в соответствии с </w:t>
      </w:r>
      <w:hyperlink r:id="rId11">
        <w:r>
          <w:rPr>
            <w:color w:val="0000FF"/>
          </w:rPr>
          <w:t>Порядком</w:t>
        </w:r>
      </w:hyperlink>
      <w:r>
        <w:t xml:space="preserve"> взимания родительской платы за присмотр и уход за ребенком в муниципальных образовательных организациях города Хабаровска, реализующих образовательную программу дошкольного образования, и предоставления льготы по уплате родительской платы, утвержденным постановлением администрации города Хабаровска от 16.02.2017 N 507.</w:t>
      </w:r>
    </w:p>
    <w:p w:rsidR="006A0DC2" w:rsidRDefault="006A0DC2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06.02.2024 N 473)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Предоставлять за счет средств бюджета городского округа "Город Хабаровск" питание 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принимают участие в СВО на момент подачи заявления, родители (законные представители) которых добровольно заключили контракт о прохождении военной службы с Министерством обороны Российской Федерации в лице воинской части</w:t>
      </w:r>
      <w:proofErr w:type="gramEnd"/>
      <w:r>
        <w:t xml:space="preserve"> </w:t>
      </w:r>
      <w:proofErr w:type="gramStart"/>
      <w:r>
        <w:t xml:space="preserve">или пункта отбора на военную службу с начала проведения СВО и принимают участие в СВО на момент подачи заявления, родители (законные представители) которых погибли либо умерли после получения увечья (ранения, травмы, контузии) в результате участия в СВО, на основании заявлений родителей (законных представителей), поданных в соответствии с </w:t>
      </w:r>
      <w:hyperlink r:id="rId13">
        <w:r>
          <w:rPr>
            <w:color w:val="0000FF"/>
          </w:rPr>
          <w:t>Порядком</w:t>
        </w:r>
      </w:hyperlink>
      <w:r>
        <w:t xml:space="preserve"> обеспечения питанием обучающихся в муниципальных общеобразовательных организациях городского округа "Город Хабаровск", утвержденным</w:t>
      </w:r>
      <w:proofErr w:type="gramEnd"/>
      <w:r>
        <w:t xml:space="preserve"> постановлением администрации города Хабаровска от 16.07.2019 N 2340:</w:t>
      </w:r>
    </w:p>
    <w:p w:rsidR="006A0DC2" w:rsidRDefault="006A0DC2">
      <w:pPr>
        <w:pStyle w:val="ConsPlusNormal"/>
        <w:jc w:val="both"/>
      </w:pPr>
      <w:r>
        <w:lastRenderedPageBreak/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06.02.2024 N 473)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получающим</w:t>
      </w:r>
      <w:proofErr w:type="gramEnd"/>
      <w:r>
        <w:t xml:space="preserve"> основное общее и среднее общее образование в муниципальных общеобразовательных организациях, в виде завтрака либо обеда по выбору родителя (законного представителя);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- </w:t>
      </w:r>
      <w:proofErr w:type="gramStart"/>
      <w:r>
        <w:t>получающим</w:t>
      </w:r>
      <w:proofErr w:type="gramEnd"/>
      <w:r>
        <w:t xml:space="preserve"> начальное общее образование в первую смену - в виде обеда, во вторую смену - в виде полдника.</w:t>
      </w:r>
    </w:p>
    <w:p w:rsidR="006A0DC2" w:rsidRDefault="006A0DC2">
      <w:pPr>
        <w:pStyle w:val="ConsPlusNormal"/>
        <w:spacing w:before="220"/>
        <w:ind w:firstLine="540"/>
        <w:jc w:val="both"/>
      </w:pPr>
      <w:bookmarkStart w:id="2" w:name="P20"/>
      <w:bookmarkEnd w:id="2"/>
      <w:r>
        <w:t xml:space="preserve">3. </w:t>
      </w:r>
      <w:proofErr w:type="gramStart"/>
      <w:r>
        <w:t>Организовать отдых и оздоровление детей,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принимают участие в СВО на момент подачи заявления, родители (законные представители) которых добровольно заключили контракт о прохождении военной службы с Министерством обороны Российской Федерации в лице воинской части или пункта отбора на военную службу</w:t>
      </w:r>
      <w:proofErr w:type="gramEnd"/>
      <w:r>
        <w:t xml:space="preserve"> </w:t>
      </w:r>
      <w:proofErr w:type="gramStart"/>
      <w:r>
        <w:t>с начала проведения СВО и принимают участие в СВО на момент подачи заявления, родители (законные представители) которых погибли либо умерли после получения увечья (ранения, травмы, контузии) в результате участия в СВО, в городских оздоровительных лагерях с дневным пребыванием детей, организованных администрацией города Хабаровска в период каникул, за счет средств бюджета городского округа "Город Хабаровск", на основании заявлений родителей (законных представителей</w:t>
      </w:r>
      <w:proofErr w:type="gramEnd"/>
      <w:r>
        <w:t xml:space="preserve">), </w:t>
      </w:r>
      <w:proofErr w:type="gramStart"/>
      <w:r>
        <w:t>поданных в городские оздоровительные лагеря, с предоставлением копии справки из военного комиссариата либо воинской части, подтверждающей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участия в боевых действиях при выполнении задач в ходе СВО, или участие в СВО при прохождении военной службы по контракту, а также</w:t>
      </w:r>
      <w:proofErr w:type="gramEnd"/>
      <w:r>
        <w:t xml:space="preserve"> копии справки о смерти в случае гибели (смерти) родителя (законного представителя) в результате участия в СВО.</w:t>
      </w:r>
    </w:p>
    <w:p w:rsidR="006A0DC2" w:rsidRDefault="006A0DC2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06.02.2024 N 473)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16">
        <w:r>
          <w:rPr>
            <w:color w:val="0000FF"/>
          </w:rPr>
          <w:t>Порядок</w:t>
        </w:r>
      </w:hyperlink>
      <w:r>
        <w:t xml:space="preserve"> взимания родительской платы за присмотр и уход за ребенком в муниципальных образовательных организациях города Хабаровска, реализующих образовательную программу дошкольного образования, и предоставления льготы по уплате родительской платы, утвержденный постановлением администрации города Хабаровска от 16.02.2017 N 507, следующие изменения: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4.1. </w:t>
      </w:r>
      <w:hyperlink r:id="rId17">
        <w:r>
          <w:rPr>
            <w:color w:val="0000FF"/>
          </w:rPr>
          <w:t>Приложение N 1</w:t>
        </w:r>
      </w:hyperlink>
      <w:r>
        <w:t xml:space="preserve"> дополнить строками с порядковым номером 5, 6 следующего содержания:</w:t>
      </w:r>
    </w:p>
    <w:p w:rsidR="006A0DC2" w:rsidRDefault="006A0DC2">
      <w:pPr>
        <w:pStyle w:val="ConsPlusNormal"/>
        <w:jc w:val="both"/>
      </w:pPr>
    </w:p>
    <w:p w:rsidR="006A0DC2" w:rsidRDefault="006A0DC2">
      <w:pPr>
        <w:pStyle w:val="ConsPlusNormal"/>
      </w:pPr>
      <w:r>
        <w:t>"</w:t>
      </w:r>
    </w:p>
    <w:p w:rsidR="006A0DC2" w:rsidRDefault="006A0DC2">
      <w:pPr>
        <w:pStyle w:val="ConsPlusNormal"/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99"/>
        <w:gridCol w:w="4666"/>
        <w:gridCol w:w="1294"/>
      </w:tblGrid>
      <w:tr w:rsidR="006A0DC2">
        <w:tc>
          <w:tcPr>
            <w:tcW w:w="567" w:type="dxa"/>
            <w:vAlign w:val="center"/>
          </w:tcPr>
          <w:p w:rsidR="006A0DC2" w:rsidRDefault="006A0DC2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299" w:type="dxa"/>
            <w:vAlign w:val="center"/>
          </w:tcPr>
          <w:p w:rsidR="006A0DC2" w:rsidRDefault="006A0DC2">
            <w:pPr>
              <w:pStyle w:val="ConsPlusNormal"/>
            </w:pPr>
            <w:r>
              <w:t xml:space="preserve">Родители (законные представители), призванные на военную службу по мобилизации в Вооруженные силы Российской Федерации из числа граждан, пребывающих в запасе, родители (законные представители), принимающие на добровольной основе </w:t>
            </w:r>
            <w:r>
              <w:lastRenderedPageBreak/>
              <w:t>участие в боевых действиях при выполнении задач в ходе специальной военной операции (далее - СВО)</w:t>
            </w:r>
          </w:p>
        </w:tc>
        <w:tc>
          <w:tcPr>
            <w:tcW w:w="4666" w:type="dxa"/>
            <w:vAlign w:val="center"/>
          </w:tcPr>
          <w:p w:rsidR="006A0DC2" w:rsidRDefault="006A0DC2">
            <w:pPr>
              <w:pStyle w:val="ConsPlusNormal"/>
            </w:pPr>
            <w:r>
              <w:lastRenderedPageBreak/>
              <w:t>1. Копия свидетельства о рождении ребенка.</w:t>
            </w:r>
          </w:p>
          <w:p w:rsidR="006A0DC2" w:rsidRDefault="006A0DC2">
            <w:pPr>
              <w:pStyle w:val="ConsPlusNormal"/>
            </w:pPr>
            <w:r>
              <w:t>2. Копия документа, удостоверяющего личность родителя (законного представителя).</w:t>
            </w:r>
          </w:p>
          <w:p w:rsidR="006A0DC2" w:rsidRDefault="006A0DC2">
            <w:pPr>
              <w:pStyle w:val="ConsPlusNormal"/>
            </w:pPr>
            <w:r>
              <w:t>3. Копия справки из военного комиссариата либо воинской части, подтверждающая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участие в боевых действиях при выполнении задач в ходе СВО.</w:t>
            </w:r>
          </w:p>
          <w:p w:rsidR="006A0DC2" w:rsidRDefault="006A0DC2">
            <w:pPr>
              <w:pStyle w:val="ConsPlusNormal"/>
            </w:pPr>
            <w:r>
              <w:t>4.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6A0DC2" w:rsidRDefault="006A0DC2">
            <w:pPr>
              <w:pStyle w:val="ConsPlusNormal"/>
            </w:pPr>
            <w:r>
              <w:lastRenderedPageBreak/>
              <w:t>5.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представителя), подающего заявление.</w:t>
            </w:r>
          </w:p>
          <w:p w:rsidR="006A0DC2" w:rsidRDefault="006A0DC2">
            <w:pPr>
              <w:pStyle w:val="ConsPlusNormal"/>
            </w:pPr>
            <w:r>
              <w:t>6.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</w:t>
            </w:r>
          </w:p>
        </w:tc>
        <w:tc>
          <w:tcPr>
            <w:tcW w:w="1294" w:type="dxa"/>
            <w:vAlign w:val="center"/>
          </w:tcPr>
          <w:p w:rsidR="006A0DC2" w:rsidRDefault="006A0DC2">
            <w:pPr>
              <w:pStyle w:val="ConsPlusNormal"/>
              <w:jc w:val="center"/>
            </w:pPr>
            <w:r>
              <w:lastRenderedPageBreak/>
              <w:t>100</w:t>
            </w:r>
          </w:p>
        </w:tc>
      </w:tr>
      <w:tr w:rsidR="006A0DC2">
        <w:tc>
          <w:tcPr>
            <w:tcW w:w="567" w:type="dxa"/>
            <w:vAlign w:val="center"/>
          </w:tcPr>
          <w:p w:rsidR="006A0DC2" w:rsidRDefault="006A0DC2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2299" w:type="dxa"/>
            <w:vAlign w:val="center"/>
          </w:tcPr>
          <w:p w:rsidR="006A0DC2" w:rsidRDefault="006A0DC2">
            <w:pPr>
              <w:pStyle w:val="ConsPlusNormal"/>
            </w:pPr>
            <w:r>
              <w:t>Родители (законные представители), погибшие либо умершие после получения увечья (ранения, травмы, контузии) в результате участия в СВО</w:t>
            </w:r>
          </w:p>
        </w:tc>
        <w:tc>
          <w:tcPr>
            <w:tcW w:w="4666" w:type="dxa"/>
            <w:vAlign w:val="center"/>
          </w:tcPr>
          <w:p w:rsidR="006A0DC2" w:rsidRDefault="006A0DC2">
            <w:pPr>
              <w:pStyle w:val="ConsPlusNormal"/>
            </w:pPr>
            <w:r>
              <w:t>1. Копия свидетельства о рождении ребенка.</w:t>
            </w:r>
          </w:p>
          <w:p w:rsidR="006A0DC2" w:rsidRDefault="006A0DC2">
            <w:pPr>
              <w:pStyle w:val="ConsPlusNormal"/>
            </w:pPr>
            <w:r>
              <w:t>2. Копия документа, удостоверяющего личность родителя (законного представителя).</w:t>
            </w:r>
          </w:p>
          <w:p w:rsidR="006A0DC2" w:rsidRDefault="006A0DC2">
            <w:pPr>
              <w:pStyle w:val="ConsPlusNormal"/>
            </w:pPr>
            <w:r>
              <w:t xml:space="preserve">3. </w:t>
            </w:r>
            <w:proofErr w:type="gramStart"/>
            <w:r>
              <w:t>Копия справки из военного комиссариата либо воинской части, подтверждающая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участие в боевых действиях при выполнении задач в ходе СВО, или участие в СВО при прохождении военной службы по контракту.</w:t>
            </w:r>
            <w:proofErr w:type="gramEnd"/>
          </w:p>
          <w:p w:rsidR="006A0DC2" w:rsidRDefault="006A0DC2">
            <w:pPr>
              <w:pStyle w:val="ConsPlusNormal"/>
            </w:pPr>
            <w:r>
              <w:t>4. Копия справки о смерти погибшего (умершего) в результате участия в СВО.</w:t>
            </w:r>
          </w:p>
          <w:p w:rsidR="006A0DC2" w:rsidRDefault="006A0DC2">
            <w:pPr>
              <w:pStyle w:val="ConsPlusNormal"/>
            </w:pPr>
            <w:r>
              <w:t>5. Копия документа, подтверждающего регистрацию в системе индивидуального (персонифицированного) учета, в том числе в форме электронного документа, ребенка.</w:t>
            </w:r>
          </w:p>
          <w:p w:rsidR="006A0DC2" w:rsidRDefault="006A0DC2">
            <w:pPr>
              <w:pStyle w:val="ConsPlusNormal"/>
            </w:pPr>
            <w:r>
              <w:t>6. Копия документа, подтверждающего регистрацию в системе индивидуального (персонифицированного) учета, в том числе в форме электронного документа, родителя (законного представителя), подающего заявление.</w:t>
            </w:r>
          </w:p>
          <w:p w:rsidR="006A0DC2" w:rsidRDefault="006A0DC2">
            <w:pPr>
              <w:pStyle w:val="ConsPlusNormal"/>
            </w:pPr>
            <w:r>
              <w:t>7. Постановление об установлении опеки, иные документы, подтверждающие правовой статус законного представителя несовершеннолетнего (при наступлении права на льготу)</w:t>
            </w:r>
          </w:p>
        </w:tc>
        <w:tc>
          <w:tcPr>
            <w:tcW w:w="1294" w:type="dxa"/>
            <w:vAlign w:val="center"/>
          </w:tcPr>
          <w:p w:rsidR="006A0DC2" w:rsidRDefault="006A0DC2">
            <w:pPr>
              <w:pStyle w:val="ConsPlusNormal"/>
              <w:jc w:val="center"/>
            </w:pPr>
            <w:r>
              <w:t>100</w:t>
            </w:r>
          </w:p>
        </w:tc>
      </w:tr>
    </w:tbl>
    <w:p w:rsidR="006A0DC2" w:rsidRDefault="006A0DC2">
      <w:pPr>
        <w:pStyle w:val="ConsPlusNormal"/>
        <w:jc w:val="right"/>
      </w:pPr>
      <w:r>
        <w:t>".</w:t>
      </w:r>
    </w:p>
    <w:p w:rsidR="006A0DC2" w:rsidRDefault="006A0DC2">
      <w:pPr>
        <w:pStyle w:val="ConsPlusNormal"/>
        <w:jc w:val="both"/>
      </w:pPr>
    </w:p>
    <w:p w:rsidR="006A0DC2" w:rsidRDefault="006A0DC2">
      <w:pPr>
        <w:pStyle w:val="ConsPlusNormal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8">
        <w:r>
          <w:rPr>
            <w:color w:val="0000FF"/>
          </w:rPr>
          <w:t>Порядок</w:t>
        </w:r>
      </w:hyperlink>
      <w:r>
        <w:t xml:space="preserve"> обеспечения питанием обучающихся в муниципальных общеобразовательных организациях городского округа "Город Хабаровск", утвержденный постановлением администрации города Хабаровска от 16.07.2019 N 2340, следующие изменения:</w:t>
      </w:r>
      <w:proofErr w:type="gramEnd"/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5.1. </w:t>
      </w:r>
      <w:proofErr w:type="gramStart"/>
      <w:r>
        <w:t xml:space="preserve">В </w:t>
      </w:r>
      <w:hyperlink r:id="rId19">
        <w:r>
          <w:rPr>
            <w:color w:val="0000FF"/>
          </w:rPr>
          <w:t>пункте 2.3</w:t>
        </w:r>
      </w:hyperlink>
      <w:r>
        <w:t xml:space="preserve"> слова "указанных в пунктах 3.4, 3.5" заменить словами "указанных в пунктах 3.4, 3.5, 3.5.2, 3.5.3, 3.5.4".</w:t>
      </w:r>
      <w:proofErr w:type="gramEnd"/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5.2. В </w:t>
      </w:r>
      <w:hyperlink r:id="rId20">
        <w:r>
          <w:rPr>
            <w:color w:val="0000FF"/>
          </w:rPr>
          <w:t>пункте 2.4</w:t>
        </w:r>
      </w:hyperlink>
      <w:r>
        <w:t xml:space="preserve"> слова "в пунктах 3.3 - 3.5" заменить словами "в пунктах 3.3,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5.3. В </w:t>
      </w:r>
      <w:hyperlink r:id="rId21">
        <w:r>
          <w:rPr>
            <w:color w:val="0000FF"/>
          </w:rPr>
          <w:t>пункте 3.5.1</w:t>
        </w:r>
      </w:hyperlink>
      <w:r>
        <w:t xml:space="preserve"> слова "в пунктах 3.3, 3.4, 3.5" заменить словами "в пунктах 3.3, 3.4, 3.5, </w:t>
      </w:r>
      <w:r>
        <w:lastRenderedPageBreak/>
        <w:t>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5.4. </w:t>
      </w:r>
      <w:hyperlink r:id="rId22">
        <w:r>
          <w:rPr>
            <w:color w:val="0000FF"/>
          </w:rPr>
          <w:t>Дополнить</w:t>
        </w:r>
      </w:hyperlink>
      <w:r>
        <w:t xml:space="preserve"> пунктом 3.5.3 следующего содержания: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"3.5.3. </w:t>
      </w:r>
      <w:proofErr w:type="gramStart"/>
      <w:r>
        <w:t>Питание за счет средств бюджета городского округа "Город Хабаровск" предоставляется 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родители (законные представители) которых принимают на добровольной основе участие в боевых действиях при выполнении задач в ходе специальной военной операции (далее - СВО), родители (законные представители) которых погибли либо</w:t>
      </w:r>
      <w:proofErr w:type="gramEnd"/>
      <w:r>
        <w:t xml:space="preserve"> умерли после получения увечья (ранения, травмы, контузии) в результате участия в СВО, получающим основное общее и среднее общее образование, в виде завтрака либо обеда по выбору родителя (законного представителя)</w:t>
      </w:r>
      <w:proofErr w:type="gramStart"/>
      <w:r>
        <w:t>."</w:t>
      </w:r>
      <w:proofErr w:type="gramEnd"/>
      <w:r>
        <w:t>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5.5. </w:t>
      </w:r>
      <w:hyperlink r:id="rId23">
        <w:r>
          <w:rPr>
            <w:color w:val="0000FF"/>
          </w:rPr>
          <w:t>Дополнить</w:t>
        </w:r>
      </w:hyperlink>
      <w:r>
        <w:t xml:space="preserve"> пунктом 3.5.4 следующего содержания: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"3.5.4. </w:t>
      </w:r>
      <w:proofErr w:type="gramStart"/>
      <w:r>
        <w:t>Питание за счет средств бюджета городского округа "Город Хабаровск" предоставляется обучающимся, родители (законные представители) которых призваны на военную службу по мобилизации в Вооруженные силы Российской Федерации из числа граждан, пребывающих в запасе, родители (законные представители) которых принимают на добровольной основе участие в боевых действиях при выполнении задач в ходе СВО, родители (законные представители) которых погибли либо умерли после получения увечья</w:t>
      </w:r>
      <w:proofErr w:type="gramEnd"/>
      <w:r>
        <w:t xml:space="preserve"> (ранения, травмы, контузии) в результате участия в СВО, </w:t>
      </w:r>
      <w:proofErr w:type="gramStart"/>
      <w:r>
        <w:t>получающим</w:t>
      </w:r>
      <w:proofErr w:type="gramEnd"/>
      <w:r>
        <w:t xml:space="preserve"> начальное общее образование в первую смену - в виде обеда, во вторую смену - в виде полдника.".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5.6. В </w:t>
      </w:r>
      <w:hyperlink r:id="rId24">
        <w:r>
          <w:rPr>
            <w:color w:val="0000FF"/>
          </w:rPr>
          <w:t>пункте 3.7</w:t>
        </w:r>
      </w:hyperlink>
      <w:r>
        <w:t xml:space="preserve"> слова "в пунктах 3.4, 3.5" заменить словами "в пунктах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5.7. </w:t>
      </w:r>
      <w:hyperlink r:id="rId25">
        <w:r>
          <w:rPr>
            <w:color w:val="0000FF"/>
          </w:rPr>
          <w:t>Дополнить</w:t>
        </w:r>
      </w:hyperlink>
      <w:r>
        <w:t xml:space="preserve"> подпунктом 3.7.6 следующего содержания: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"3.7.6. </w:t>
      </w:r>
      <w:proofErr w:type="gramStart"/>
      <w:r>
        <w:t>Родители (законные представители) обучающихся, получающих основное общее и среднее общее образование, которые призваны на военную службу по мобилизации в Вооруженные силы Российской Федерации из числа граждан, пребывающих в запасе, которые принимают на добровольной основе участие в боевых действиях при выполнении задач в ходе СВО, которые погибли либо умерли после получения увечья (ранения, травмы, контузии) в результате участия в СВО, предоставляют</w:t>
      </w:r>
      <w:proofErr w:type="gramEnd"/>
      <w:r>
        <w:t xml:space="preserve"> в муниципальную общеобразовательную организацию посредством направления на адрес ее электронной почты, либо почтовым отправлением, либо при личном обращении в муниципальную общеобразовательную организацию следующие документы: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- заявление </w:t>
      </w:r>
      <w:proofErr w:type="gramStart"/>
      <w:r>
        <w:t>в простой письменной форме с отметкой о согласии на обработку персональных данных с указанием</w:t>
      </w:r>
      <w:proofErr w:type="gramEnd"/>
      <w:r>
        <w:t xml:space="preserve"> приема пищи (завтрак либо обед);</w:t>
      </w:r>
    </w:p>
    <w:p w:rsidR="006A0DC2" w:rsidRDefault="006A0DC2">
      <w:pPr>
        <w:pStyle w:val="ConsPlusNormal"/>
        <w:spacing w:before="220"/>
        <w:ind w:firstLine="540"/>
        <w:jc w:val="both"/>
      </w:pPr>
      <w:proofErr w:type="gramStart"/>
      <w:r>
        <w:t>- копию справки из военного комиссариата либо воинской части, подтверждающую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участие в боевых действиях при выполнении задач в ходе СВО, или участие в СВО при прохождении военной службы по контракту, а также копию справки о смерти в случае гибели</w:t>
      </w:r>
      <w:proofErr w:type="gramEnd"/>
      <w:r>
        <w:t xml:space="preserve"> (смерти) родителя (законного представителя) в результате участия в СВО.".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5.8. </w:t>
      </w:r>
      <w:hyperlink r:id="rId26">
        <w:r>
          <w:rPr>
            <w:color w:val="0000FF"/>
          </w:rPr>
          <w:t>Дополнить</w:t>
        </w:r>
      </w:hyperlink>
      <w:r>
        <w:t xml:space="preserve"> подпунктом 3.7.7 следующего содержания: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"3.7.7. </w:t>
      </w:r>
      <w:proofErr w:type="gramStart"/>
      <w:r>
        <w:t xml:space="preserve">Родители (законные представители) обучающихся, получающих начальное общее образование, которые призваны на военную службу по мобилизации в Вооруженные силы Российской Федерации из числа граждан, пребывающих в запасе, которые принимают на добровольной основе участие в боевых действиях при выполнении задач в ходе СВО, которые </w:t>
      </w:r>
      <w:r>
        <w:lastRenderedPageBreak/>
        <w:t>погибли либо умерли после получения увечья (ранения, травмы, контузии) в результате участия в СВО, предоставляют в муниципальную общеобразовательную</w:t>
      </w:r>
      <w:proofErr w:type="gramEnd"/>
      <w:r>
        <w:t xml:space="preserve"> организацию посредством направления на адрес ее электронной почты, либо почтовым отправлением, либо при личном обращении в муниципальную общеобразовательную организацию следующие документы: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>- заявление в простой письменной форме с отметкой о согласии на обработку персональных данных;</w:t>
      </w:r>
    </w:p>
    <w:p w:rsidR="006A0DC2" w:rsidRDefault="006A0DC2">
      <w:pPr>
        <w:pStyle w:val="ConsPlusNormal"/>
        <w:spacing w:before="220"/>
        <w:ind w:firstLine="540"/>
        <w:jc w:val="both"/>
      </w:pPr>
      <w:proofErr w:type="gramStart"/>
      <w:r>
        <w:t>- копию справки из военного комиссариата либо воинской части, подтверждающую призыв на военную службу по мобилизации в Вооруженные силы Российской Федерации из числа граждан, пребывающих в запасе, или принятие на добровольной основе участие в боевых действиях при выполнении задач в ходе СВО, или участие в СВО при прохождении военной службы по контракту, а также копию справки о смерти в случае гибели</w:t>
      </w:r>
      <w:proofErr w:type="gramEnd"/>
      <w:r>
        <w:t xml:space="preserve"> (смерти) родителя (законного представителя) в результате участия в СВО.".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5.9. В </w:t>
      </w:r>
      <w:hyperlink r:id="rId27">
        <w:r>
          <w:rPr>
            <w:color w:val="0000FF"/>
          </w:rPr>
          <w:t>пункте 3.8</w:t>
        </w:r>
      </w:hyperlink>
      <w:r>
        <w:t>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5.9.1. В </w:t>
      </w:r>
      <w:hyperlink r:id="rId28">
        <w:r>
          <w:rPr>
            <w:color w:val="0000FF"/>
          </w:rPr>
          <w:t>подпункте 3</w:t>
        </w:r>
      </w:hyperlink>
      <w:r>
        <w:t xml:space="preserve"> слова "в пунктах 3.3 - 3.5" заменить словами "в пунктах 3.3,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5.9.2. В </w:t>
      </w:r>
      <w:hyperlink r:id="rId29">
        <w:r>
          <w:rPr>
            <w:color w:val="0000FF"/>
          </w:rPr>
          <w:t>подпункте 5</w:t>
        </w:r>
      </w:hyperlink>
      <w:r>
        <w:t xml:space="preserve"> слова "в пунктах 3.3 - 3.5" заменить словами "в пунктах 3.3,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5.10. В </w:t>
      </w:r>
      <w:hyperlink r:id="rId30">
        <w:r>
          <w:rPr>
            <w:color w:val="0000FF"/>
          </w:rPr>
          <w:t>пункте 3.9</w:t>
        </w:r>
      </w:hyperlink>
      <w:r>
        <w:t xml:space="preserve"> слова "в пунктах 3.3 - 3.5" заменить словами "в пунктах 3.3,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5.11. В </w:t>
      </w:r>
      <w:hyperlink r:id="rId31">
        <w:r>
          <w:rPr>
            <w:color w:val="0000FF"/>
          </w:rPr>
          <w:t>пункте 3.13</w:t>
        </w:r>
      </w:hyperlink>
      <w:r>
        <w:t xml:space="preserve"> слова "с пунктами 3.4 - 3.5" заменить словами "с пунктами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5.12. В </w:t>
      </w:r>
      <w:hyperlink r:id="rId32">
        <w:r>
          <w:rPr>
            <w:color w:val="0000FF"/>
          </w:rPr>
          <w:t>разделе 4</w:t>
        </w:r>
      </w:hyperlink>
      <w:r>
        <w:t>: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5.12.1. В </w:t>
      </w:r>
      <w:hyperlink r:id="rId33">
        <w:r>
          <w:rPr>
            <w:color w:val="0000FF"/>
          </w:rPr>
          <w:t>пункте 4.1</w:t>
        </w:r>
      </w:hyperlink>
      <w:r>
        <w:t xml:space="preserve"> слова "в пункте 3.3 - 3.5" заменить словами "в пунктах 3.3,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5.12.2. В </w:t>
      </w:r>
      <w:hyperlink r:id="rId34">
        <w:r>
          <w:rPr>
            <w:color w:val="0000FF"/>
          </w:rPr>
          <w:t>пункте 4.2.3</w:t>
        </w:r>
      </w:hyperlink>
      <w:r>
        <w:t xml:space="preserve"> слова "в пункте 3.3 - 3.5" заменить словами "в пунктах 3.3, 3.4, 3.5, 3.5.2, 3.5.3, 3.5.4".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6. Управлению образования администрации города Хабаровска (Матвеенкова Т.Б.) обеспечить </w:t>
      </w:r>
      <w:proofErr w:type="gramStart"/>
      <w:r>
        <w:t>контроль за</w:t>
      </w:r>
      <w:proofErr w:type="gramEnd"/>
      <w:r>
        <w:t xml:space="preserve"> своевременным предоставлением мер поддержки, предусмотренных </w:t>
      </w:r>
      <w:hyperlink w:anchor="P14">
        <w:r>
          <w:rPr>
            <w:color w:val="0000FF"/>
          </w:rPr>
          <w:t>пунктами 1</w:t>
        </w:r>
      </w:hyperlink>
      <w:r>
        <w:t xml:space="preserve"> - </w:t>
      </w:r>
      <w:hyperlink w:anchor="P20">
        <w:r>
          <w:rPr>
            <w:color w:val="0000FF"/>
          </w:rPr>
          <w:t>3</w:t>
        </w:r>
      </w:hyperlink>
      <w:r>
        <w:t xml:space="preserve"> настоящего постановления.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>7. Пресс-службе администрации города Хабаровска (Нагорный Н.Э.) опубликовать (разместить) настоящее постановление в газете "Хабаровские вести" и в сетевом издании "Интернет-портал "Хабаровские вести" (KHAB-VESTI.RU).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мэра города по социальным вопросам администрации города Хабаровска Мильчакову О.Н.</w:t>
      </w:r>
    </w:p>
    <w:p w:rsidR="006A0DC2" w:rsidRDefault="006A0DC2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администрации г. Хабаровска от 06.02.2024 N 473)</w:t>
      </w:r>
    </w:p>
    <w:p w:rsidR="006A0DC2" w:rsidRDefault="006A0DC2">
      <w:pPr>
        <w:pStyle w:val="ConsPlusNormal"/>
        <w:spacing w:before="220"/>
        <w:ind w:firstLine="540"/>
        <w:jc w:val="both"/>
      </w:pPr>
      <w:r>
        <w:t>9. Настоящее постановление вступает в силу со дня его официального опубликования (обнародования) и распространяется на правоотношения, возникшие с 01.10.2022.</w:t>
      </w:r>
    </w:p>
    <w:p w:rsidR="006A0DC2" w:rsidRDefault="006A0DC2">
      <w:pPr>
        <w:pStyle w:val="ConsPlusNormal"/>
        <w:jc w:val="both"/>
      </w:pPr>
    </w:p>
    <w:p w:rsidR="006A0DC2" w:rsidRDefault="006A0DC2">
      <w:pPr>
        <w:pStyle w:val="ConsPlusNormal"/>
        <w:jc w:val="right"/>
      </w:pPr>
      <w:r>
        <w:t>Мэр города</w:t>
      </w:r>
    </w:p>
    <w:p w:rsidR="006A0DC2" w:rsidRDefault="006A0DC2">
      <w:pPr>
        <w:pStyle w:val="ConsPlusNormal"/>
        <w:jc w:val="right"/>
      </w:pPr>
      <w:r>
        <w:t>С.А.Кравчук</w:t>
      </w:r>
    </w:p>
    <w:p w:rsidR="006A0DC2" w:rsidRDefault="006A0DC2">
      <w:pPr>
        <w:pStyle w:val="ConsPlusNormal"/>
        <w:jc w:val="both"/>
      </w:pPr>
    </w:p>
    <w:p w:rsidR="006A0DC2" w:rsidRDefault="006A0DC2">
      <w:pPr>
        <w:pStyle w:val="ConsPlusNormal"/>
        <w:jc w:val="both"/>
      </w:pPr>
    </w:p>
    <w:p w:rsidR="006A0DC2" w:rsidRDefault="006A0DC2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35EA9" w:rsidRDefault="00C35EA9"/>
    <w:sectPr w:rsidR="00C35EA9" w:rsidSect="00D05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C2"/>
    <w:rsid w:val="006A0DC2"/>
    <w:rsid w:val="00C35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D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D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D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0D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A0DC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A0DC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11&amp;n=182332&amp;dst=100011" TargetMode="External"/><Relationship Id="rId18" Type="http://schemas.openxmlformats.org/officeDocument/2006/relationships/hyperlink" Target="https://login.consultant.ru/link/?req=doc&amp;base=RLAW011&amp;n=168059&amp;dst=100011" TargetMode="External"/><Relationship Id="rId26" Type="http://schemas.openxmlformats.org/officeDocument/2006/relationships/hyperlink" Target="https://login.consultant.ru/link/?req=doc&amp;base=RLAW011&amp;n=168059&amp;dst=100011" TargetMode="External"/><Relationship Id="rId21" Type="http://schemas.openxmlformats.org/officeDocument/2006/relationships/hyperlink" Target="https://login.consultant.ru/link/?req=doc&amp;base=RLAW011&amp;n=168059&amp;dst=100170" TargetMode="External"/><Relationship Id="rId34" Type="http://schemas.openxmlformats.org/officeDocument/2006/relationships/hyperlink" Target="https://login.consultant.ru/link/?req=doc&amp;base=RLAW011&amp;n=168059&amp;dst=100045" TargetMode="External"/><Relationship Id="rId7" Type="http://schemas.openxmlformats.org/officeDocument/2006/relationships/hyperlink" Target="https://login.consultant.ru/link/?req=doc&amp;base=LAW&amp;n=465799&amp;dst=101356" TargetMode="External"/><Relationship Id="rId12" Type="http://schemas.openxmlformats.org/officeDocument/2006/relationships/hyperlink" Target="https://login.consultant.ru/link/?req=doc&amp;base=RLAW011&amp;n=182297&amp;dst=100007" TargetMode="External"/><Relationship Id="rId17" Type="http://schemas.openxmlformats.org/officeDocument/2006/relationships/hyperlink" Target="https://login.consultant.ru/link/?req=doc&amp;base=RLAW011&amp;n=168305&amp;dst=100444" TargetMode="External"/><Relationship Id="rId25" Type="http://schemas.openxmlformats.org/officeDocument/2006/relationships/hyperlink" Target="https://login.consultant.ru/link/?req=doc&amp;base=RLAW011&amp;n=168059&amp;dst=100011" TargetMode="External"/><Relationship Id="rId33" Type="http://schemas.openxmlformats.org/officeDocument/2006/relationships/hyperlink" Target="https://login.consultant.ru/link/?req=doc&amp;base=RLAW011&amp;n=168059&amp;dst=10008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11&amp;n=168305&amp;dst=100415" TargetMode="External"/><Relationship Id="rId20" Type="http://schemas.openxmlformats.org/officeDocument/2006/relationships/hyperlink" Target="https://login.consultant.ru/link/?req=doc&amp;base=RLAW011&amp;n=168059&amp;dst=100057" TargetMode="External"/><Relationship Id="rId29" Type="http://schemas.openxmlformats.org/officeDocument/2006/relationships/hyperlink" Target="https://login.consultant.ru/link/?req=doc&amp;base=RLAW011&amp;n=168059&amp;dst=100132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1&amp;n=182297&amp;dst=100005" TargetMode="External"/><Relationship Id="rId11" Type="http://schemas.openxmlformats.org/officeDocument/2006/relationships/hyperlink" Target="https://login.consultant.ru/link/?req=doc&amp;base=RLAW011&amp;n=182342&amp;dst=100415" TargetMode="External"/><Relationship Id="rId24" Type="http://schemas.openxmlformats.org/officeDocument/2006/relationships/hyperlink" Target="https://login.consultant.ru/link/?req=doc&amp;base=RLAW011&amp;n=168059&amp;dst=100108" TargetMode="External"/><Relationship Id="rId32" Type="http://schemas.openxmlformats.org/officeDocument/2006/relationships/hyperlink" Target="https://login.consultant.ru/link/?req=doc&amp;base=RLAW011&amp;n=168059&amp;dst=100040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11&amp;n=182297&amp;dst=100009" TargetMode="External"/><Relationship Id="rId23" Type="http://schemas.openxmlformats.org/officeDocument/2006/relationships/hyperlink" Target="https://login.consultant.ru/link/?req=doc&amp;base=RLAW011&amp;n=168059&amp;dst=100011" TargetMode="External"/><Relationship Id="rId28" Type="http://schemas.openxmlformats.org/officeDocument/2006/relationships/hyperlink" Target="https://login.consultant.ru/link/?req=doc&amp;base=RLAW011&amp;n=168059&amp;dst=10013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11&amp;n=182297&amp;dst=100006" TargetMode="External"/><Relationship Id="rId19" Type="http://schemas.openxmlformats.org/officeDocument/2006/relationships/hyperlink" Target="https://login.consultant.ru/link/?req=doc&amp;base=RLAW011&amp;n=168059&amp;dst=100195" TargetMode="External"/><Relationship Id="rId31" Type="http://schemas.openxmlformats.org/officeDocument/2006/relationships/hyperlink" Target="https://login.consultant.ru/link/?req=doc&amp;base=RLAW011&amp;n=168059&amp;dst=1001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26999" TargetMode="External"/><Relationship Id="rId14" Type="http://schemas.openxmlformats.org/officeDocument/2006/relationships/hyperlink" Target="https://login.consultant.ru/link/?req=doc&amp;base=RLAW011&amp;n=182297&amp;dst=100008" TargetMode="External"/><Relationship Id="rId22" Type="http://schemas.openxmlformats.org/officeDocument/2006/relationships/hyperlink" Target="https://login.consultant.ru/link/?req=doc&amp;base=RLAW011&amp;n=168059&amp;dst=100011" TargetMode="External"/><Relationship Id="rId27" Type="http://schemas.openxmlformats.org/officeDocument/2006/relationships/hyperlink" Target="https://login.consultant.ru/link/?req=doc&amp;base=RLAW011&amp;n=168059&amp;dst=100124" TargetMode="External"/><Relationship Id="rId30" Type="http://schemas.openxmlformats.org/officeDocument/2006/relationships/hyperlink" Target="https://login.consultant.ru/link/?req=doc&amp;base=RLAW011&amp;n=168059&amp;dst=100135" TargetMode="External"/><Relationship Id="rId35" Type="http://schemas.openxmlformats.org/officeDocument/2006/relationships/hyperlink" Target="https://login.consultant.ru/link/?req=doc&amp;base=RLAW011&amp;n=182297&amp;dst=100010" TargetMode="External"/><Relationship Id="rId8" Type="http://schemas.openxmlformats.org/officeDocument/2006/relationships/hyperlink" Target="https://login.consultant.ru/link/?req=doc&amp;base=LAW&amp;n=45187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17392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2024-02-13T04:08:00Z</dcterms:created>
  <dcterms:modified xsi:type="dcterms:W3CDTF">2024-02-13T04:09:00Z</dcterms:modified>
</cp:coreProperties>
</file>