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C0" w:rsidRPr="005465C0" w:rsidRDefault="005465C0" w:rsidP="005465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65C0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 географии для 9 класса</w:t>
      </w:r>
    </w:p>
    <w:p w:rsidR="005465C0" w:rsidRPr="005465C0" w:rsidRDefault="005465C0" w:rsidP="005465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C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65C0" w:rsidRPr="005465C0" w:rsidRDefault="005465C0" w:rsidP="005465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      Рабочая программа по географии «Россия: природа, население, хозяйство» для 9 класса лицея инновационных технологий г. Хабаровска составлена на основании следующих нормативно-правовых документов: </w:t>
      </w:r>
    </w:p>
    <w:p w:rsidR="005465C0" w:rsidRPr="005465C0" w:rsidRDefault="005465C0" w:rsidP="005465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муниципального автономного общеобразовательного учреждения города Хабаровск «Лицей инновационных технологий»;</w:t>
      </w:r>
    </w:p>
    <w:p w:rsidR="005465C0" w:rsidRPr="005465C0" w:rsidRDefault="005465C0" w:rsidP="005465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5C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Образовательной программы МАОУ «Лицей инновационных технологий» на 2023-2024 учебный год;</w:t>
      </w:r>
    </w:p>
    <w:p w:rsidR="005465C0" w:rsidRPr="005465C0" w:rsidRDefault="005465C0" w:rsidP="005465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5C0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Учебного</w:t>
      </w:r>
      <w:r w:rsidRPr="0054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плана МАОУ </w:t>
      </w:r>
      <w:r w:rsidRPr="005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 инновационных технологий» </w:t>
      </w:r>
      <w:r w:rsidRPr="0054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2023-2024 учебный год;</w:t>
      </w:r>
    </w:p>
    <w:p w:rsidR="005465C0" w:rsidRPr="005465C0" w:rsidRDefault="005465C0" w:rsidP="005465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Годового</w:t>
      </w:r>
      <w:r w:rsidRPr="0054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календарного учебного графика МАОУ </w:t>
      </w:r>
      <w:r w:rsidRPr="005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 инновационных технологий» </w:t>
      </w:r>
      <w:r w:rsidRPr="0054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2023-2024 учебный год:</w:t>
      </w:r>
    </w:p>
    <w:p w:rsidR="005465C0" w:rsidRDefault="005465C0" w:rsidP="005465C0">
      <w:pPr>
        <w:widowControl w:val="0"/>
        <w:autoSpaceDE w:val="0"/>
        <w:autoSpaceDN w:val="0"/>
        <w:adjustRightInd w:val="0"/>
        <w:spacing w:after="0" w:line="240" w:lineRule="auto"/>
        <w:ind w:left="284" w:right="6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географии (М: Просвещение, 2010) в соответствии с содержанием учебника 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«География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5465C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Россия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5465C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 xml:space="preserve">природа, 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население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5465C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хозяйство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Pr="005465C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5465C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5465C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65C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>общеобразовательны</w:t>
      </w:r>
      <w:r w:rsidRPr="005465C0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х </w:t>
      </w:r>
      <w:r w:rsidRPr="005465C0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>орга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низаци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 xml:space="preserve">й </w:t>
      </w:r>
      <w:r w:rsidRPr="005465C0">
        <w:rPr>
          <w:rFonts w:ascii="Times New Roman" w:hAnsi="Times New Roman" w:cs="Times New Roman"/>
          <w:color w:val="231F20"/>
          <w:spacing w:val="37"/>
          <w:sz w:val="24"/>
          <w:szCs w:val="24"/>
        </w:rPr>
        <w:t>(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авторы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Pr="005465C0">
        <w:rPr>
          <w:rFonts w:ascii="Times New Roman" w:hAnsi="Times New Roman" w:cs="Times New Roman"/>
          <w:color w:val="231F20"/>
          <w:spacing w:val="37"/>
          <w:sz w:val="24"/>
          <w:szCs w:val="24"/>
        </w:rPr>
        <w:t>д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 xml:space="preserve">р </w:t>
      </w:r>
      <w:r w:rsidRPr="005465C0">
        <w:rPr>
          <w:rFonts w:ascii="Times New Roman" w:hAnsi="Times New Roman" w:cs="Times New Roman"/>
          <w:color w:val="231F20"/>
          <w:spacing w:val="22"/>
          <w:sz w:val="24"/>
          <w:szCs w:val="24"/>
        </w:rPr>
        <w:t>геогр.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нау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5465C0">
        <w:rPr>
          <w:rFonts w:ascii="Times New Roman" w:hAnsi="Times New Roman" w:cs="Times New Roman"/>
          <w:color w:val="231F20"/>
          <w:spacing w:val="27"/>
          <w:sz w:val="24"/>
          <w:szCs w:val="24"/>
        </w:rPr>
        <w:t>В.П.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Дронов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5465C0">
        <w:rPr>
          <w:rFonts w:ascii="Times New Roman" w:hAnsi="Times New Roman" w:cs="Times New Roman"/>
          <w:color w:val="231F20"/>
          <w:spacing w:val="36"/>
          <w:sz w:val="24"/>
          <w:szCs w:val="24"/>
        </w:rPr>
        <w:t>канд.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геогр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465C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 xml:space="preserve">наук 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Л.E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 xml:space="preserve">.  </w:t>
      </w:r>
      <w:r w:rsidRPr="005465C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Савельева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5465C0" w:rsidRPr="005465C0" w:rsidRDefault="005465C0" w:rsidP="005465C0">
      <w:pPr>
        <w:spacing w:after="20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65C0">
        <w:rPr>
          <w:rFonts w:ascii="Times New Roman" w:eastAsia="Calibri" w:hAnsi="Times New Roman" w:cs="Times New Roman"/>
          <w:sz w:val="24"/>
          <w:szCs w:val="24"/>
        </w:rPr>
        <w:t>Рабоча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программа по географии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54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</w:t>
      </w:r>
      <w:r w:rsidRPr="005465C0">
        <w:rPr>
          <w:rFonts w:ascii="Times New Roman" w:eastAsia="Calibri" w:hAnsi="Times New Roman" w:cs="Times New Roman"/>
          <w:sz w:val="24"/>
          <w:szCs w:val="24"/>
        </w:rPr>
        <w:t xml:space="preserve">  учебник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465C0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организаций   «География.   9 класс» серии «Полярная звезда</w:t>
      </w:r>
      <w:proofErr w:type="gramStart"/>
      <w:r w:rsidRPr="005465C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5465C0">
        <w:rPr>
          <w:rFonts w:ascii="Times New Roman" w:eastAsia="Calibri" w:hAnsi="Times New Roman" w:cs="Times New Roman"/>
          <w:sz w:val="24"/>
          <w:szCs w:val="24"/>
        </w:rPr>
        <w:t>авторы:  А. И. Алексеев, В. В. Николина, 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К. Липкина; Москва, «Просвещение», 2023</w:t>
      </w:r>
      <w:r w:rsidRPr="005465C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(Полярная звезда)</w:t>
      </w:r>
      <w:r w:rsidRPr="005465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</w:p>
    <w:p w:rsidR="005465C0" w:rsidRPr="005465C0" w:rsidRDefault="005465C0" w:rsidP="005465C0">
      <w:pPr>
        <w:pStyle w:val="ad"/>
        <w:ind w:left="284" w:firstLine="0"/>
        <w:jc w:val="both"/>
        <w:rPr>
          <w:b/>
          <w:i/>
        </w:rPr>
      </w:pPr>
      <w:r w:rsidRPr="005465C0">
        <w:t xml:space="preserve">   В соответствии со стандартами основного общего образования и согласно новой </w:t>
      </w:r>
      <w:r w:rsidRPr="005465C0">
        <w:rPr>
          <w:b/>
        </w:rPr>
        <w:t>концепции</w:t>
      </w:r>
      <w:r w:rsidRPr="005465C0">
        <w:t xml:space="preserve"> среднего географического образования, 9 класс «Россия: природа, население, хозяйство» продолжает школьный курс географии России, начатый в 8 классе «География России. Природа. Население». Согласно программе и учебнику, в 9 классе изучается три последних раздела курса: «Хозяйство России», «Регионы России», «Россия в современном мире».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465C0" w:rsidRPr="005465C0" w:rsidRDefault="005465C0" w:rsidP="00546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5C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предмета.</w:t>
      </w:r>
    </w:p>
    <w:p w:rsidR="005465C0" w:rsidRPr="005465C0" w:rsidRDefault="005465C0" w:rsidP="005465C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5C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Личностные.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5465C0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 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России, творческой деятельности эстетического характера (способность понимать художественные произведения, отражающие разные этнокультурные традиции).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5C0" w:rsidRPr="005465C0" w:rsidRDefault="005465C0" w:rsidP="005465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65C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465C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</w:t>
      </w:r>
      <w:r w:rsidRPr="005465C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465C0" w:rsidRPr="005465C0" w:rsidRDefault="005465C0" w:rsidP="005465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всех предметах будет продолжена работа по формированию и развитию основ читательской компетенции.</w:t>
      </w:r>
      <w:r w:rsidRPr="00546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систематизировать, сопоставлять, анализировать и обобщать информацию, содержащуюся в готовых информационных объектах,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 В ходе </w:t>
      </w:r>
      <w:proofErr w:type="gramStart"/>
      <w:r w:rsidRPr="005465C0">
        <w:rPr>
          <w:rFonts w:ascii="Times New Roman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5465C0">
        <w:rPr>
          <w:rFonts w:ascii="Times New Roman" w:hAnsi="Times New Roman" w:cs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Перечень ключевых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 </w:t>
      </w:r>
    </w:p>
    <w:p w:rsidR="005465C0" w:rsidRPr="005465C0" w:rsidRDefault="005465C0" w:rsidP="005465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5465C0" w:rsidRPr="005465C0" w:rsidRDefault="005465C0" w:rsidP="005465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5C0" w:rsidRPr="005465C0" w:rsidRDefault="005465C0" w:rsidP="005465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65C0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УУД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</w:t>
      </w:r>
      <w:r w:rsidRPr="005465C0">
        <w:rPr>
          <w:rFonts w:ascii="Times New Roman" w:hAnsi="Times New Roman" w:cs="Times New Roman"/>
          <w:sz w:val="24"/>
          <w:szCs w:val="24"/>
        </w:rPr>
        <w:lastRenderedPageBreak/>
        <w:t xml:space="preserve">главную проблему;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определять необходимые действия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передачи другим людям в виде технологии 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-сверять свои действия с целью и, при необходимости, исправлять ошибки самостоятельно.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4.Умение оценивать правильность выполнения учебной задачи, собственные возможности ее решения. 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</w:t>
      </w:r>
      <w:r w:rsidRPr="005465C0">
        <w:rPr>
          <w:rFonts w:ascii="Times New Roman" w:hAnsi="Times New Roman" w:cs="Times New Roman"/>
          <w:sz w:val="24"/>
          <w:szCs w:val="24"/>
        </w:rPr>
        <w:lastRenderedPageBreak/>
        <w:t xml:space="preserve">внешних ресурсов; фиксировать и анализировать динамику собственных образовательных результатов.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5465C0" w:rsidRPr="005465C0" w:rsidRDefault="005465C0" w:rsidP="005465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5C0" w:rsidRPr="005465C0" w:rsidRDefault="005465C0" w:rsidP="005465C0">
      <w:pPr>
        <w:rPr>
          <w:rFonts w:ascii="Times New Roman" w:hAnsi="Times New Roman" w:cs="Times New Roman"/>
          <w:i/>
          <w:sz w:val="24"/>
          <w:szCs w:val="24"/>
        </w:rPr>
      </w:pPr>
      <w:r w:rsidRPr="005465C0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  <w:r w:rsidRPr="005465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Обучающийся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</w:t>
      </w:r>
      <w:r w:rsidRPr="005465C0">
        <w:rPr>
          <w:rFonts w:ascii="Times New Roman" w:hAnsi="Times New Roman" w:cs="Times New Roman"/>
          <w:sz w:val="24"/>
          <w:szCs w:val="24"/>
        </w:rPr>
        <w:lastRenderedPageBreak/>
        <w:t xml:space="preserve">условий задачи 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3.Смысловое чтение. 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>); критически оценивать содержание и форму текста.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 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определять свое отношение к природной среде; анализировать влияние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распространять экологические знания и участвовать в практических делах по защите окружающей среды; выражать свое отношение к природе через </w:t>
      </w:r>
      <w:proofErr w:type="gramStart"/>
      <w:r w:rsidRPr="005465C0">
        <w:rPr>
          <w:rFonts w:ascii="Times New Roman" w:hAnsi="Times New Roman" w:cs="Times New Roman"/>
          <w:sz w:val="24"/>
          <w:szCs w:val="24"/>
        </w:rPr>
        <w:t>рисунки,  модели</w:t>
      </w:r>
      <w:proofErr w:type="gramEnd"/>
      <w:r w:rsidRPr="005465C0">
        <w:rPr>
          <w:rFonts w:ascii="Times New Roman" w:hAnsi="Times New Roman" w:cs="Times New Roman"/>
          <w:sz w:val="24"/>
          <w:szCs w:val="24"/>
        </w:rPr>
        <w:t xml:space="preserve">, проектные работы.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>5.Развитие мотивации к овладению культурой активного использования словарей и других поисковых систем. Обучающийся сможет: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</w:t>
      </w:r>
    </w:p>
    <w:p w:rsidR="005465C0" w:rsidRPr="005465C0" w:rsidRDefault="005465C0" w:rsidP="005465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5C0" w:rsidRPr="005465C0" w:rsidRDefault="005465C0" w:rsidP="005465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65C0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выдвигать контраргументы, перефразировать свою мысль (владение </w:t>
      </w:r>
      <w:r w:rsidRPr="005465C0">
        <w:rPr>
          <w:rFonts w:ascii="Times New Roman" w:hAnsi="Times New Roman" w:cs="Times New Roman"/>
          <w:sz w:val="24"/>
          <w:szCs w:val="24"/>
        </w:rPr>
        <w:lastRenderedPageBreak/>
        <w:t xml:space="preserve">механизмом эквивалентных замен); 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 представлять в устной 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 необходимых речевых средств; 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3.Формирование и развитие компетентности в области использования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технологий (далее – ИКТ).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выделять информационный аспект задачи, оперировать данными, использовать модель решения задачи;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465C0" w:rsidRPr="005465C0" w:rsidRDefault="005465C0" w:rsidP="005465C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5C0" w:rsidRPr="005465C0" w:rsidRDefault="005465C0" w:rsidP="005465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65C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Предметные.</w:t>
      </w:r>
    </w:p>
    <w:p w:rsidR="005465C0" w:rsidRPr="005465C0" w:rsidRDefault="005465C0" w:rsidP="005465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eastAsia="Calibri" w:hAnsi="Times New Roman" w:cs="Times New Roman"/>
          <w:bCs/>
          <w:sz w:val="24"/>
          <w:szCs w:val="24"/>
        </w:rPr>
        <w:t>По результатам освоения программы</w:t>
      </w:r>
      <w:r w:rsidRPr="005465C0">
        <w:rPr>
          <w:rFonts w:ascii="Times New Roman" w:hAnsi="Times New Roman" w:cs="Times New Roman"/>
          <w:sz w:val="24"/>
          <w:szCs w:val="24"/>
        </w:rPr>
        <w:t xml:space="preserve"> выпускник 9 класса научится: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lastRenderedPageBreak/>
        <w:t xml:space="preserve">-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 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 различать (распознавать, приводить примеры) изученные демографические процессы и явления, характеризующие динамику численности населения России и отдельных ее субъектов, а также регионов и стран мира;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описывать по карте положение и взаиморасположение географических объектов;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различать географические процессы и явления, определяющие особенности природы и населения России, отдельных регионов и стран;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объяснять особенности компонентов природы отдельных территорий;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приводить примеры взаимодействия природы и общества в пределах отдельных территорий;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lastRenderedPageBreak/>
        <w:t xml:space="preserve">- 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оценивать воздействие географического положения России и ее отдельных частей на особенности природы, жизнь и хозяйственную деятельность населения;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различать географические процессы и явления, определяющие особенности природы России и ее отдельных регионов;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оценивать особенности взаимодействия природы и общества в пределах отдельных территорий России;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объяснять особенности компонентов природы отдельных частей страны;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оценивать природные условия и обеспеченность природными ресурсами отдельных территорий России;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использовать знания об особенностях компонентов природы России и ее отдельных территорий, об особенностях взаимодействия природы и общества в </w:t>
      </w:r>
      <w:proofErr w:type="gramStart"/>
      <w:r w:rsidRPr="005465C0">
        <w:rPr>
          <w:rFonts w:ascii="Times New Roman" w:hAnsi="Times New Roman" w:cs="Times New Roman"/>
          <w:sz w:val="24"/>
          <w:szCs w:val="24"/>
        </w:rPr>
        <w:t>пределах  отдельных</w:t>
      </w:r>
      <w:proofErr w:type="gramEnd"/>
      <w:r w:rsidRPr="005465C0">
        <w:rPr>
          <w:rFonts w:ascii="Times New Roman" w:hAnsi="Times New Roman" w:cs="Times New Roman"/>
          <w:sz w:val="24"/>
          <w:szCs w:val="24"/>
        </w:rPr>
        <w:t xml:space="preserve"> территорий России для решения практико-ориентированных задач в контексте реальной жизни;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различать (распознавать) показатели, характеризующие отраслевую; функциональную и территориальную структуру хозяйства России;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объяснять и сравнивать особенности природы, населения и хозяйства отдельных регионов России;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сравнивать особенности природы, населения и хозяйства отдельных регионов России;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lastRenderedPageBreak/>
        <w:t xml:space="preserve">- описывать погоду своей местности;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давать характеристику рельефа своей местности;  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приводить примеры современных видов связи, применять современные виды связи для решения учебных и практических задач по географии;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оценивать место и роль России в мировом хозяйстве.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Выпускник 9 класса получит возможность научиться: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создавать простейшие географические карты различного содержания;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моделировать географические объекты и явления;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>- работать с записками, отчетами, дневниками путешественников как источниками географической информации;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 - подготавливать сообщения (презентации) о выдающихся путешественниках, о современных исследованиях Земли;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ориентироваться на местности: в мегаполисе и в природе;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сопоставлять существующие в науке точки зрения о причинах происходящих глобальных изменений климата;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оценивать положительные и негативные последствия глобальных изменений климата для отдельных регионов и стран;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объяснять закономерности размещения населения и хозяйства отдельных территорий в связи с природными и социально-экономическими факторами;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оценивать возможные в будущем изменения географического положения России, обусловленные мировыми </w:t>
      </w:r>
      <w:proofErr w:type="spellStart"/>
      <w:r w:rsidRPr="005465C0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5465C0">
        <w:rPr>
          <w:rFonts w:ascii="Times New Roman" w:hAnsi="Times New Roman" w:cs="Times New Roman"/>
          <w:sz w:val="24"/>
          <w:szCs w:val="24"/>
        </w:rPr>
        <w:t xml:space="preserve">, геополитическими и геоэкономическими изменениями, а также развитием глобальной коммуникационной системы; 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давать оценку и приводить примеры изменения значения границ во времени, оценивать границы с точки зрения их доступности;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делать прогнозы трансформации географических систем и комплексов в результате изменения их компонентов;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наносить на контурные карты основные формы рельефа;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давать характеристику климата своей области;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lastRenderedPageBreak/>
        <w:t xml:space="preserve">- показывать на карте артезианские бассейны и области распространения многолетней мерзлоты;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оценивать ситуацию на рынке труда и ее динамику;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объяснять различия в обеспеченности трудовыми ресурсами отдельных регионов России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обосновывать возможные пути решения проблем развития хозяйства России;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выбирать критерии для сравнения, сопоставления, места страны в мировой экономике; 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- объяснять возможности России в решении современных глобальных проблем человечества;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>- оценивать социально-экономическое положение и перспективы развития России.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</w:p>
    <w:p w:rsidR="005465C0" w:rsidRPr="005465C0" w:rsidRDefault="005465C0" w:rsidP="00546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5C0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5465C0" w:rsidRPr="005465C0" w:rsidRDefault="005465C0" w:rsidP="00546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5C0">
        <w:rPr>
          <w:rFonts w:ascii="Times New Roman" w:eastAsia="Calibri" w:hAnsi="Times New Roman" w:cs="Times New Roman"/>
          <w:b/>
          <w:sz w:val="24"/>
          <w:szCs w:val="24"/>
        </w:rPr>
        <w:t>68 часов (2 часа в неделю)</w:t>
      </w:r>
    </w:p>
    <w:p w:rsidR="005465C0" w:rsidRPr="005465C0" w:rsidRDefault="005465C0" w:rsidP="005465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65C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1. Хозяйство России (22 ч.).</w:t>
      </w:r>
    </w:p>
    <w:p w:rsidR="005465C0" w:rsidRPr="005465C0" w:rsidRDefault="005465C0" w:rsidP="005465C0">
      <w:pPr>
        <w:spacing w:after="20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eastAsia="Calibri" w:hAnsi="Times New Roman" w:cs="Times New Roman"/>
          <w:sz w:val="24"/>
          <w:szCs w:val="24"/>
        </w:rPr>
        <w:t>Развитие хозяйства.</w:t>
      </w:r>
      <w:r w:rsidRPr="00546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Понятия: индекс человеческого развития (ИЧР), отрасль, отрасли хозяйства, территориальная структура хозяйства, секторы экономики, факторы размещения производства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>, цикл Кондратьева.</w:t>
      </w:r>
    </w:p>
    <w:p w:rsidR="005465C0" w:rsidRPr="005465C0" w:rsidRDefault="005465C0" w:rsidP="005465C0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color w:val="000000"/>
          <w:sz w:val="24"/>
          <w:szCs w:val="24"/>
        </w:rPr>
        <w:t>Особенности экономики России. Уровень экономического развития стран: развитые страны, развивающиеся страны. Россия – страна с переходной экономикой. Роль исторического фактора в развитии хозяйства России. Развитие экономики России сегодня.</w:t>
      </w:r>
    </w:p>
    <w:p w:rsidR="005465C0" w:rsidRPr="005465C0" w:rsidRDefault="005465C0" w:rsidP="005465C0">
      <w:pPr>
        <w:spacing w:after="200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Топливно-энергетический комплекс.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Состав топливно-энергетического комплекса (топливная промышленность, электроэнергетика). Отрасли топливной промышленности: угольная, нефтяная, газовая, торфяная, сланцевая, урановая. Понятие о топливно-энергетическом балансе.                                                                                                                                     </w:t>
      </w: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Угольная промышленность.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Факторы размещения отрасли. Главные угольные бассейны страны: Кузнецкий (Кузбасс), Канско-Ачинский, Печорский, Тунгусский, Ленский, Южно-Якутский, Иркутский (Черемховский), Донецкий, Зырянский, </w:t>
      </w:r>
      <w:proofErr w:type="spellStart"/>
      <w:r w:rsidRPr="005465C0">
        <w:rPr>
          <w:rFonts w:ascii="Times New Roman" w:hAnsi="Times New Roman" w:cs="Times New Roman"/>
          <w:color w:val="000000"/>
          <w:sz w:val="24"/>
          <w:szCs w:val="24"/>
        </w:rPr>
        <w:t>Нижнезейский</w:t>
      </w:r>
      <w:proofErr w:type="spellEnd"/>
      <w:r w:rsidRPr="005465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>Перспективы развития угольной промышленности.</w:t>
      </w:r>
    </w:p>
    <w:p w:rsidR="005465C0" w:rsidRPr="005465C0" w:rsidRDefault="005465C0" w:rsidP="005465C0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Нефтяная промышленность.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Место нефти в современном мире. Особенности нефтяной промышленности в России. Главные районы нефтедобычи страны (Западная Сибирь, Волго-Уральский район, Восточная Сибирь). Основные районы нефтепереработки страны. Крупнейшие нефтепроводы и их направления. </w:t>
      </w:r>
    </w:p>
    <w:p w:rsidR="005465C0" w:rsidRPr="005465C0" w:rsidRDefault="005465C0" w:rsidP="005465C0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Газовая промышленность.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Преимущества природного газа. Особенности газовой промышленности в России. Крупнейшие месторождения газа. Важнейшие центры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переработки газа. Газопроводы и их направления. Перспективы газовой промышленности в России.</w:t>
      </w:r>
    </w:p>
    <w:p w:rsidR="005465C0" w:rsidRPr="005465C0" w:rsidRDefault="005465C0" w:rsidP="005465C0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Электроэнергетика.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>Электроэнергетика – фундамент всей экономики страны. Выработка электроэнергии по странам мира, место России. Типы электростанций (ГЭС, ТЭС, АЭС, ГТЭС, приливные, ветровые, солнечные). Размещение электростанций. Перспективы энергопотребления в России.</w:t>
      </w:r>
    </w:p>
    <w:p w:rsidR="005465C0" w:rsidRPr="005465C0" w:rsidRDefault="005465C0" w:rsidP="005465C0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Металлургический комплекс.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Металлургический </w:t>
      </w:r>
      <w:proofErr w:type="gramStart"/>
      <w:r w:rsidRPr="005465C0">
        <w:rPr>
          <w:rFonts w:ascii="Times New Roman" w:hAnsi="Times New Roman" w:cs="Times New Roman"/>
          <w:color w:val="000000"/>
          <w:sz w:val="24"/>
          <w:szCs w:val="24"/>
        </w:rPr>
        <w:t>комплекс  -</w:t>
      </w:r>
      <w:proofErr w:type="gramEnd"/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 один из базовых отраслей промышленности.</w:t>
      </w: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Состав металлургического комплекса (черная металлургия, цветная металлургия). Особенности металлургического комплекса. </w:t>
      </w:r>
    </w:p>
    <w:p w:rsidR="005465C0" w:rsidRPr="005465C0" w:rsidRDefault="005465C0" w:rsidP="005465C0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Черная металлургия.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>Стадии металлургического производства</w:t>
      </w: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(добыча, обогащение руды, получение первичного металла – чугуна, выплавка стали и сплавов, производство проката). Типы металлургических предприятий: комбинат, </w:t>
      </w:r>
      <w:proofErr w:type="spellStart"/>
      <w:r w:rsidRPr="005465C0">
        <w:rPr>
          <w:rFonts w:ascii="Times New Roman" w:hAnsi="Times New Roman" w:cs="Times New Roman"/>
          <w:color w:val="000000"/>
          <w:sz w:val="24"/>
          <w:szCs w:val="24"/>
        </w:rPr>
        <w:t>передельная</w:t>
      </w:r>
      <w:proofErr w:type="spellEnd"/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 металлургия, производство ферросплавов, малая металлургия, </w:t>
      </w:r>
      <w:proofErr w:type="spellStart"/>
      <w:r w:rsidRPr="005465C0">
        <w:rPr>
          <w:rFonts w:ascii="Times New Roman" w:hAnsi="Times New Roman" w:cs="Times New Roman"/>
          <w:color w:val="000000"/>
          <w:sz w:val="24"/>
          <w:szCs w:val="24"/>
        </w:rPr>
        <w:t>бездоменная</w:t>
      </w:r>
      <w:proofErr w:type="spellEnd"/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 металлургия. Особенности размещения черной металлургии в России. Крупные районы металлургического производства.</w:t>
      </w:r>
    </w:p>
    <w:p w:rsidR="005465C0" w:rsidRPr="005465C0" w:rsidRDefault="005465C0" w:rsidP="005465C0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Цветная металлургия. 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>Особенности размещения предприятий цветной металлургии. Районы добычи и производства: никель-</w:t>
      </w:r>
      <w:proofErr w:type="gramStart"/>
      <w:r w:rsidRPr="005465C0">
        <w:rPr>
          <w:rFonts w:ascii="Times New Roman" w:hAnsi="Times New Roman" w:cs="Times New Roman"/>
          <w:color w:val="000000"/>
          <w:sz w:val="24"/>
          <w:szCs w:val="24"/>
        </w:rPr>
        <w:t>кобальтовых ,</w:t>
      </w:r>
      <w:proofErr w:type="gramEnd"/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 алюминиевых, медных, свинцово-цинковых руд.</w:t>
      </w:r>
    </w:p>
    <w:p w:rsidR="005465C0" w:rsidRPr="005465C0" w:rsidRDefault="005465C0" w:rsidP="005465C0">
      <w:pPr>
        <w:spacing w:after="200"/>
        <w:jc w:val="both"/>
        <w:rPr>
          <w:rStyle w:val="c4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Машиностроение. </w:t>
      </w:r>
      <w:r w:rsidRPr="005465C0">
        <w:rPr>
          <w:rStyle w:val="c44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Состав, место и значение в хозяйстве.</w:t>
      </w:r>
      <w:r w:rsidRPr="005465C0">
        <w:rPr>
          <w:rStyle w:val="c16"/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465C0">
        <w:rPr>
          <w:rStyle w:val="c4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Факторы размещения машиностроительных предприятий. Гео 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</w:t>
      </w:r>
    </w:p>
    <w:p w:rsidR="005465C0" w:rsidRPr="005465C0" w:rsidRDefault="005465C0" w:rsidP="005465C0">
      <w:pPr>
        <w:pStyle w:val="c5"/>
        <w:jc w:val="both"/>
        <w:rPr>
          <w:color w:val="000000"/>
          <w:bdr w:val="none" w:sz="0" w:space="0" w:color="auto" w:frame="1"/>
        </w:rPr>
      </w:pPr>
      <w:proofErr w:type="gramStart"/>
      <w:r w:rsidRPr="005465C0">
        <w:rPr>
          <w:b/>
          <w:color w:val="000000"/>
          <w:bdr w:val="none" w:sz="0" w:space="0" w:color="auto" w:frame="1"/>
        </w:rPr>
        <w:t>Химическая  промышленность</w:t>
      </w:r>
      <w:proofErr w:type="gramEnd"/>
      <w:r w:rsidRPr="005465C0">
        <w:rPr>
          <w:color w:val="000000"/>
          <w:bdr w:val="none" w:sz="0" w:space="0" w:color="auto" w:frame="1"/>
        </w:rPr>
        <w:t>. 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</w:t>
      </w:r>
    </w:p>
    <w:p w:rsidR="005465C0" w:rsidRPr="005465C0" w:rsidRDefault="005465C0" w:rsidP="005465C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5465C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Лесная  промышленность</w:t>
      </w:r>
      <w:proofErr w:type="gramEnd"/>
      <w:r w:rsidRPr="005465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5465C0" w:rsidRPr="005465C0" w:rsidRDefault="005465C0" w:rsidP="005465C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465C0" w:rsidRPr="005465C0" w:rsidRDefault="005465C0" w:rsidP="005465C0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Сельское хозяйство</w:t>
      </w:r>
      <w:r w:rsidRPr="005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</w:t>
      </w:r>
      <w:proofErr w:type="spellStart"/>
      <w:r w:rsidRPr="005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эколого</w:t>
      </w:r>
      <w:proofErr w:type="spellEnd"/>
      <w:r w:rsidRPr="005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климатическим показателям основных районов выращивания зерновых и технических культур, главных районов животноводства.</w:t>
      </w:r>
    </w:p>
    <w:p w:rsidR="005465C0" w:rsidRPr="005465C0" w:rsidRDefault="005465C0" w:rsidP="005465C0">
      <w:pPr>
        <w:spacing w:after="20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465C0" w:rsidRPr="005465C0" w:rsidRDefault="005465C0" w:rsidP="005465C0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Сфера услуг (инфраструктурный комплекс).</w:t>
      </w:r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>Состав,</w:t>
      </w:r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место и значение в хозяйстве. Транспорт и связь. Состав, место, значение в хозяйстве. География отдельных видов транспорта и связи: основные транспортные пути и линии связи, крупней </w:t>
      </w:r>
      <w:proofErr w:type="spellStart"/>
      <w:r w:rsidRPr="005465C0">
        <w:rPr>
          <w:rFonts w:ascii="Times New Roman" w:hAnsi="Times New Roman" w:cs="Times New Roman"/>
          <w:color w:val="000000"/>
          <w:sz w:val="24"/>
          <w:szCs w:val="24"/>
        </w:rPr>
        <w:t>шие</w:t>
      </w:r>
      <w:proofErr w:type="spellEnd"/>
      <w:r w:rsidRPr="005465C0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5465C0" w:rsidRPr="005465C0" w:rsidRDefault="005465C0" w:rsidP="005465C0">
      <w:pPr>
        <w:spacing w:after="200"/>
        <w:rPr>
          <w:rFonts w:ascii="Times New Roman" w:hAnsi="Times New Roman" w:cs="Times New Roman"/>
          <w:i/>
          <w:sz w:val="24"/>
          <w:szCs w:val="24"/>
        </w:rPr>
      </w:pPr>
      <w:r w:rsidRPr="005465C0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 1 - Учимся с «Полярной звездой» - проект «Что мы оставим потомкам».</w:t>
      </w:r>
    </w:p>
    <w:p w:rsidR="005465C0" w:rsidRPr="005465C0" w:rsidRDefault="005465C0" w:rsidP="005465C0">
      <w:pPr>
        <w:spacing w:after="200"/>
        <w:rPr>
          <w:rFonts w:ascii="Times New Roman" w:hAnsi="Times New Roman" w:cs="Times New Roman"/>
          <w:i/>
          <w:sz w:val="24"/>
          <w:szCs w:val="24"/>
        </w:rPr>
      </w:pPr>
      <w:r w:rsidRPr="005465C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2 – учимся с «Полярной </w:t>
      </w:r>
      <w:proofErr w:type="gramStart"/>
      <w:r w:rsidRPr="005465C0">
        <w:rPr>
          <w:rFonts w:ascii="Times New Roman" w:hAnsi="Times New Roman" w:cs="Times New Roman"/>
          <w:i/>
          <w:sz w:val="24"/>
          <w:szCs w:val="24"/>
        </w:rPr>
        <w:t>звездой»  –</w:t>
      </w:r>
      <w:proofErr w:type="gramEnd"/>
      <w:r w:rsidRPr="005465C0">
        <w:rPr>
          <w:rFonts w:ascii="Times New Roman" w:hAnsi="Times New Roman" w:cs="Times New Roman"/>
          <w:i/>
          <w:sz w:val="24"/>
          <w:szCs w:val="24"/>
        </w:rPr>
        <w:t xml:space="preserve"> работа с источниками информации (АПК и его проблемы). </w:t>
      </w:r>
    </w:p>
    <w:p w:rsidR="005465C0" w:rsidRPr="005465C0" w:rsidRDefault="005465C0" w:rsidP="005465C0">
      <w:pPr>
        <w:spacing w:after="200"/>
        <w:rPr>
          <w:rFonts w:ascii="Times New Roman" w:hAnsi="Times New Roman" w:cs="Times New Roman"/>
          <w:i/>
          <w:sz w:val="24"/>
          <w:szCs w:val="24"/>
        </w:rPr>
      </w:pPr>
      <w:r w:rsidRPr="005465C0">
        <w:rPr>
          <w:rFonts w:ascii="Times New Roman" w:hAnsi="Times New Roman" w:cs="Times New Roman"/>
          <w:i/>
          <w:sz w:val="24"/>
          <w:szCs w:val="24"/>
        </w:rPr>
        <w:t>Практическая работа 3 – учимся с «Полярной звездой» - изучаем сферу услуг своего района.</w:t>
      </w:r>
    </w:p>
    <w:p w:rsidR="005465C0" w:rsidRPr="005465C0" w:rsidRDefault="005465C0" w:rsidP="005465C0">
      <w:pPr>
        <w:pStyle w:val="ab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6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5C0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2. Регионы России (44 ч.).</w:t>
      </w:r>
    </w:p>
    <w:p w:rsidR="005465C0" w:rsidRPr="005465C0" w:rsidRDefault="005465C0" w:rsidP="005465C0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</w:p>
    <w:p w:rsidR="005465C0" w:rsidRPr="005465C0" w:rsidRDefault="005465C0" w:rsidP="005465C0">
      <w:pPr>
        <w:shd w:val="clear" w:color="auto" w:fill="FFFFFF"/>
        <w:spacing w:after="120" w:line="273" w:lineRule="atLeast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465C0">
        <w:rPr>
          <w:rFonts w:ascii="Times New Roman" w:hAnsi="Times New Roman" w:cs="Times New Roman"/>
          <w:b/>
          <w:bCs/>
          <w:iCs/>
          <w:sz w:val="24"/>
          <w:szCs w:val="24"/>
        </w:rPr>
        <w:t> 1. </w:t>
      </w:r>
      <w:r w:rsidRPr="005465C0">
        <w:rPr>
          <w:rFonts w:ascii="Times New Roman" w:hAnsi="Times New Roman" w:cs="Times New Roman"/>
          <w:b/>
          <w:bCs/>
          <w:sz w:val="24"/>
          <w:szCs w:val="24"/>
        </w:rPr>
        <w:t>Центральная Россия (7 ч.)</w:t>
      </w:r>
    </w:p>
    <w:p w:rsidR="005465C0" w:rsidRPr="005465C0" w:rsidRDefault="005465C0" w:rsidP="005465C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</w:pPr>
      <w:r w:rsidRPr="005465C0">
        <w:rPr>
          <w:rFonts w:ascii="Times New Roman" w:hAnsi="Times New Roman" w:cs="Times New Roman"/>
          <w:sz w:val="24"/>
          <w:szCs w:val="24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 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  <w:r w:rsidRPr="005465C0">
        <w:rPr>
          <w:rFonts w:ascii="Times New Roman" w:hAnsi="Times New Roman" w:cs="Times New Roman"/>
          <w:sz w:val="24"/>
          <w:szCs w:val="24"/>
        </w:rPr>
        <w:br/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 Волго-Вятский район. Своеобразие района.</w:t>
      </w:r>
      <w:r w:rsidRPr="005465C0">
        <w:rPr>
          <w:rFonts w:ascii="Times New Roman" w:hAnsi="Times New Roman" w:cs="Times New Roman"/>
          <w:sz w:val="24"/>
          <w:szCs w:val="24"/>
        </w:rPr>
        <w:br/>
        <w:t>Центрально-Черноземный район. Особенности и проблемы. Специализация хозяйства.</w:t>
      </w:r>
      <w:r w:rsidRPr="005465C0">
        <w:rPr>
          <w:rFonts w:ascii="Times New Roman" w:hAnsi="Times New Roman" w:cs="Times New Roman"/>
          <w:sz w:val="24"/>
          <w:szCs w:val="24"/>
        </w:rPr>
        <w:br/>
        <w:t>Москва — столица России. Московская агломерация. Функции Москвы. Подмосковье.</w:t>
      </w:r>
      <w:r w:rsidRPr="005465C0">
        <w:rPr>
          <w:rFonts w:ascii="Times New Roman" w:hAnsi="Times New Roman" w:cs="Times New Roman"/>
          <w:sz w:val="24"/>
          <w:szCs w:val="24"/>
        </w:rPr>
        <w:br/>
      </w:r>
    </w:p>
    <w:p w:rsidR="005465C0" w:rsidRPr="005465C0" w:rsidRDefault="005465C0" w:rsidP="005465C0">
      <w:pPr>
        <w:shd w:val="clear" w:color="auto" w:fill="FFFFFF"/>
        <w:spacing w:after="120" w:line="273" w:lineRule="atLeast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Практическая работа 4 – учимся с «Полярной звездой» - работа с текстом.</w:t>
      </w:r>
    </w:p>
    <w:p w:rsidR="005465C0" w:rsidRPr="005465C0" w:rsidRDefault="005465C0" w:rsidP="005465C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5C0" w:rsidRPr="005465C0" w:rsidRDefault="005465C0" w:rsidP="005465C0">
      <w:pPr>
        <w:shd w:val="clear" w:color="auto" w:fill="FFFFFF"/>
        <w:spacing w:after="120" w:line="27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C0">
        <w:rPr>
          <w:rFonts w:ascii="Times New Roman" w:hAnsi="Times New Roman" w:cs="Times New Roman"/>
          <w:b/>
          <w:sz w:val="24"/>
          <w:szCs w:val="24"/>
        </w:rPr>
        <w:t>Тема 2. Европейский Северо-Запад (5 ч.).</w:t>
      </w:r>
    </w:p>
    <w:p w:rsidR="005465C0" w:rsidRPr="005465C0" w:rsidRDefault="005465C0" w:rsidP="005465C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  <w:r w:rsidRPr="005465C0">
        <w:rPr>
          <w:rFonts w:ascii="Times New Roman" w:hAnsi="Times New Roman" w:cs="Times New Roman"/>
          <w:sz w:val="24"/>
          <w:szCs w:val="24"/>
        </w:rPr>
        <w:br/>
        <w:t>Население. Традиции и быт населения. Древние города Северо-Запада. Новгород, Псков.</w:t>
      </w:r>
      <w:r w:rsidRPr="005465C0">
        <w:rPr>
          <w:rFonts w:ascii="Times New Roman" w:hAnsi="Times New Roman" w:cs="Times New Roman"/>
          <w:sz w:val="24"/>
          <w:szCs w:val="24"/>
        </w:rPr>
        <w:br/>
        <w:t>Санкт-Петербург. Особенности планировки. Промышленность, наука, культура. Туризм. Крупнейшие порты. Экологические проблемы города.</w:t>
      </w:r>
      <w:r w:rsidRPr="005465C0">
        <w:rPr>
          <w:rFonts w:ascii="Times New Roman" w:hAnsi="Times New Roman" w:cs="Times New Roman"/>
          <w:sz w:val="24"/>
          <w:szCs w:val="24"/>
        </w:rPr>
        <w:br/>
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5465C0" w:rsidRPr="005465C0" w:rsidRDefault="005465C0" w:rsidP="005465C0">
      <w:pPr>
        <w:shd w:val="clear" w:color="auto" w:fill="FFFFFF"/>
        <w:spacing w:after="12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eastAsia="PT Sans" w:hAnsi="Times New Roman" w:cs="Times New Roman"/>
          <w:color w:val="000000"/>
          <w:sz w:val="24"/>
          <w:szCs w:val="24"/>
          <w:highlight w:val="white"/>
        </w:rPr>
        <w:t> </w:t>
      </w:r>
      <w:r w:rsidRPr="005465C0">
        <w:rPr>
          <w:rFonts w:ascii="Times New Roman" w:hAnsi="Times New Roman" w:cs="Times New Roman"/>
          <w:i/>
          <w:sz w:val="24"/>
          <w:szCs w:val="24"/>
        </w:rPr>
        <w:t>Практическая работа 5 «Составление картосхемы экономических связей Северо-Западной и Центральной России».</w:t>
      </w:r>
    </w:p>
    <w:p w:rsidR="005465C0" w:rsidRPr="005465C0" w:rsidRDefault="005465C0" w:rsidP="005465C0">
      <w:pPr>
        <w:shd w:val="clear" w:color="auto" w:fill="FFFFFF"/>
        <w:spacing w:after="120" w:line="27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465C0" w:rsidRPr="005465C0" w:rsidRDefault="005465C0" w:rsidP="005465C0">
      <w:pPr>
        <w:shd w:val="clear" w:color="auto" w:fill="FFFFFF"/>
        <w:spacing w:after="120" w:line="273" w:lineRule="atLeast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b/>
          <w:sz w:val="24"/>
          <w:szCs w:val="24"/>
        </w:rPr>
        <w:t>Тема 3. Европейский Север (4 ч.).</w:t>
      </w:r>
      <w:r w:rsidRPr="005465C0">
        <w:rPr>
          <w:rFonts w:ascii="Times New Roman" w:hAnsi="Times New Roman" w:cs="Times New Roman"/>
          <w:sz w:val="24"/>
          <w:szCs w:val="24"/>
        </w:rPr>
        <w:tab/>
      </w:r>
    </w:p>
    <w:p w:rsidR="005465C0" w:rsidRPr="005465C0" w:rsidRDefault="005465C0" w:rsidP="005465C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65C0">
        <w:rPr>
          <w:rFonts w:ascii="Times New Roman" w:hAnsi="Times New Roman" w:cs="Times New Roman"/>
          <w:sz w:val="24"/>
          <w:szCs w:val="24"/>
        </w:rPr>
        <w:t>Г</w:t>
      </w:r>
      <w:r w:rsidRPr="00546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еографическое положение. Состав и соседи района. Оценка природно-ресурсного потенциала. 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 </w:t>
      </w:r>
    </w:p>
    <w:p w:rsidR="005465C0" w:rsidRPr="005465C0" w:rsidRDefault="005465C0" w:rsidP="005465C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i/>
          <w:sz w:val="24"/>
          <w:szCs w:val="24"/>
        </w:rPr>
        <w:t xml:space="preserve">Практическая </w:t>
      </w:r>
      <w:proofErr w:type="gramStart"/>
      <w:r w:rsidRPr="005465C0">
        <w:rPr>
          <w:rFonts w:ascii="Times New Roman" w:hAnsi="Times New Roman" w:cs="Times New Roman"/>
          <w:i/>
          <w:sz w:val="24"/>
          <w:szCs w:val="24"/>
        </w:rPr>
        <w:t>работа  6</w:t>
      </w:r>
      <w:proofErr w:type="gramEnd"/>
      <w:r w:rsidRPr="005465C0">
        <w:rPr>
          <w:rFonts w:ascii="Times New Roman" w:hAnsi="Times New Roman" w:cs="Times New Roman"/>
          <w:sz w:val="24"/>
          <w:szCs w:val="24"/>
        </w:rPr>
        <w:t xml:space="preserve">  </w:t>
      </w:r>
      <w:r w:rsidRPr="005465C0">
        <w:rPr>
          <w:rFonts w:ascii="Times New Roman" w:hAnsi="Times New Roman" w:cs="Times New Roman"/>
          <w:i/>
          <w:sz w:val="24"/>
          <w:szCs w:val="24"/>
        </w:rPr>
        <w:t>«Оценка природно-ресурсного потенциала района на основе тематических карт».</w:t>
      </w:r>
    </w:p>
    <w:p w:rsidR="005465C0" w:rsidRPr="005465C0" w:rsidRDefault="005465C0" w:rsidP="005465C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zh-CN" w:bidi="hi-IN"/>
        </w:rPr>
      </w:pPr>
      <w:r w:rsidRPr="005465C0">
        <w:rPr>
          <w:rFonts w:ascii="Times New Roman" w:hAnsi="Times New Roman" w:cs="Times New Roman"/>
          <w:i/>
          <w:color w:val="000000"/>
          <w:sz w:val="24"/>
          <w:szCs w:val="24"/>
          <w:lang w:eastAsia="zh-CN" w:bidi="hi-IN"/>
        </w:rPr>
        <w:t>Практическая работа 7 – учимся с «Полярной звездой» - географическая исследовательская практика (составляем карту).</w:t>
      </w:r>
    </w:p>
    <w:p w:rsidR="005465C0" w:rsidRPr="005465C0" w:rsidRDefault="005465C0" w:rsidP="005465C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465C0" w:rsidRPr="005465C0" w:rsidRDefault="005465C0" w:rsidP="005465C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C0">
        <w:rPr>
          <w:rFonts w:ascii="Times New Roman" w:hAnsi="Times New Roman" w:cs="Times New Roman"/>
          <w:b/>
          <w:sz w:val="24"/>
          <w:szCs w:val="24"/>
        </w:rPr>
        <w:lastRenderedPageBreak/>
        <w:t>Тема 4. Европейский Юг (5 ч.).</w:t>
      </w: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65C0">
        <w:rPr>
          <w:rFonts w:ascii="Times New Roman" w:hAnsi="Times New Roman" w:cs="Times New Roman"/>
          <w:sz w:val="24"/>
          <w:szCs w:val="24"/>
        </w:rPr>
        <w:t>Г</w:t>
      </w:r>
      <w:r w:rsidRPr="00546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 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 Особенности современного хозяйства. АПК 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 </w:t>
      </w:r>
    </w:p>
    <w:p w:rsidR="005465C0" w:rsidRPr="005465C0" w:rsidRDefault="005465C0" w:rsidP="005465C0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i/>
          <w:color w:val="000000"/>
          <w:sz w:val="24"/>
          <w:szCs w:val="24"/>
          <w:lang w:eastAsia="zh-CN" w:bidi="hi-IN"/>
        </w:rPr>
        <w:t>Практическая работа 8 – учимся с «Полярной звездой» - разрабатываем проект («Развитие рекреации на Северном Кавказе»).</w:t>
      </w:r>
    </w:p>
    <w:p w:rsidR="005465C0" w:rsidRPr="005465C0" w:rsidRDefault="005465C0" w:rsidP="005465C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465C0">
        <w:rPr>
          <w:rFonts w:ascii="Times New Roman" w:eastAsia="Calibri" w:hAnsi="Times New Roman" w:cs="Times New Roman"/>
          <w:b/>
          <w:sz w:val="24"/>
          <w:szCs w:val="24"/>
        </w:rPr>
        <w:t>Тема 5. Поволжье (4 ч.).</w:t>
      </w: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6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Географическое положение. Состав и соседи района. Природные условия и ресурсы. Волга — главная хозяйственная ось района. Освоение территории и население. Этническое разнообразие и взаимодействие народов Поволжья. Крупные города. Волжские города-миллионеры. Хозяйственное развитие района. Отрасли специализации. Экологические проблемы и перспективы развития Поволжья. </w:t>
      </w:r>
    </w:p>
    <w:p w:rsidR="005465C0" w:rsidRPr="005465C0" w:rsidRDefault="005465C0" w:rsidP="005465C0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i/>
          <w:color w:val="000000"/>
          <w:sz w:val="24"/>
          <w:szCs w:val="24"/>
          <w:lang w:eastAsia="zh-CN" w:bidi="hi-IN"/>
        </w:rPr>
        <w:t>Практическая работа 9 - учимся с «Полярной звездой» - географическая исследовательская практика - подготовка к дискуссии «Экологические проблемы Поволжья».</w:t>
      </w:r>
    </w:p>
    <w:p w:rsidR="005465C0" w:rsidRPr="005465C0" w:rsidRDefault="005465C0" w:rsidP="005465C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465C0">
        <w:rPr>
          <w:rFonts w:ascii="Times New Roman" w:eastAsia="Calibri" w:hAnsi="Times New Roman" w:cs="Times New Roman"/>
          <w:b/>
          <w:sz w:val="24"/>
          <w:szCs w:val="24"/>
        </w:rPr>
        <w:t>Тема 6. Урал (7 ч).</w:t>
      </w: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Этапы освоения территории и развития хозяйства Урала. Старейший горнопромышленный район России. Специализация района. Современное хозяйство Урала. Население. Национальный состав. Быт и традиции народов Урала. Крупные города Урала: Екатеринбург, Пермь, Ижевск, Нижний Тагил, Уфа</w:t>
      </w:r>
      <w:r w:rsidRPr="005465C0">
        <w:rPr>
          <w:rFonts w:ascii="Times New Roman" w:hAnsi="Times New Roman" w:cs="Times New Roman"/>
          <w:sz w:val="24"/>
          <w:szCs w:val="24"/>
        </w:rPr>
        <w:t>, Челябинск. Урал — экологически неблагополучный район. Источники загрязнения окружающей среды. Проблемы и перспективы развития Урала.</w:t>
      </w:r>
    </w:p>
    <w:p w:rsidR="005465C0" w:rsidRPr="005465C0" w:rsidRDefault="005465C0" w:rsidP="005465C0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5465C0">
        <w:rPr>
          <w:rFonts w:ascii="Times New Roman" w:hAnsi="Times New Roman" w:cs="Times New Roman"/>
          <w:i/>
          <w:sz w:val="24"/>
          <w:szCs w:val="24"/>
        </w:rPr>
        <w:t>Практическая работа 10 «Оценка природных ресурсов Урала».</w:t>
      </w:r>
    </w:p>
    <w:p w:rsidR="005465C0" w:rsidRPr="005465C0" w:rsidRDefault="005465C0" w:rsidP="005465C0">
      <w:pPr>
        <w:spacing w:after="20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Практическая работа № </w:t>
      </w:r>
      <w:proofErr w:type="gramStart"/>
      <w:r w:rsidRPr="005465C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11  «</w:t>
      </w:r>
      <w:proofErr w:type="gramEnd"/>
      <w:r w:rsidRPr="005465C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Сравнение природных условий, ресурсов и особенностей хозяйственного развития западной и восточной частей Урала»</w:t>
      </w:r>
      <w:r w:rsidRPr="005465C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465C0" w:rsidRPr="005465C0" w:rsidRDefault="005465C0" w:rsidP="005465C0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  <w:lang w:eastAsia="zh-CN" w:bidi="hi-IN"/>
        </w:rPr>
      </w:pPr>
      <w:r w:rsidRPr="005465C0">
        <w:rPr>
          <w:rFonts w:ascii="Times New Roman" w:hAnsi="Times New Roman" w:cs="Times New Roman"/>
          <w:i/>
          <w:color w:val="000000"/>
          <w:sz w:val="24"/>
          <w:szCs w:val="24"/>
          <w:lang w:eastAsia="zh-CN" w:bidi="hi-IN"/>
        </w:rPr>
        <w:t>Практическая работа 12 - учимся с «Полярной звездой» - географическая исследовательская практика - анализ «Специфика проблем Урала».</w:t>
      </w:r>
    </w:p>
    <w:p w:rsidR="005465C0" w:rsidRPr="005465C0" w:rsidRDefault="005465C0" w:rsidP="005465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465C0" w:rsidRPr="005465C0" w:rsidRDefault="005465C0" w:rsidP="005465C0">
      <w:pPr>
        <w:spacing w:after="200" w:line="276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</w:rPr>
        <w:t>Тема 7. Сибирь (5 ч.).</w:t>
      </w:r>
    </w:p>
    <w:p w:rsidR="005465C0" w:rsidRPr="005465C0" w:rsidRDefault="005465C0" w:rsidP="005465C0">
      <w:pPr>
        <w:spacing w:after="120" w:line="31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  <w:r w:rsidRPr="005465C0">
        <w:rPr>
          <w:rFonts w:ascii="Times New Roman" w:hAnsi="Times New Roman" w:cs="Times New Roman"/>
          <w:sz w:val="24"/>
          <w:szCs w:val="24"/>
        </w:rPr>
        <w:br/>
        <w:t xml:space="preserve"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магистраль. </w:t>
      </w:r>
      <w:r w:rsidRPr="005465C0">
        <w:rPr>
          <w:rFonts w:ascii="Times New Roman" w:hAnsi="Times New Roman" w:cs="Times New Roman"/>
          <w:sz w:val="24"/>
          <w:szCs w:val="24"/>
        </w:rPr>
        <w:lastRenderedPageBreak/>
        <w:t>Хозяйство. Отрасли специализации. 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Новосибирск, Омск, Томск. Проблемы и перспективы развития. Восточная Сибирь. Оценка природных условий и ресурсов для жизни населения. Крупнейшие реки. Заповедник «Столбы». Байкал — объект Всемирного природного наследия. Норильский промышленный район. Постиндустриальная Восточная Сибирь. Крупные города: Иркутск, Красноярск, Норильск. Проблемы и перспективы развития района.</w:t>
      </w:r>
    </w:p>
    <w:p w:rsidR="005465C0" w:rsidRPr="005465C0" w:rsidRDefault="005465C0" w:rsidP="005465C0">
      <w:pPr>
        <w:spacing w:after="120" w:line="312" w:lineRule="atLeast"/>
        <w:rPr>
          <w:rFonts w:ascii="Times New Roman" w:hAnsi="Times New Roman" w:cs="Times New Roman"/>
          <w:b/>
          <w:sz w:val="24"/>
          <w:szCs w:val="24"/>
        </w:rPr>
      </w:pPr>
      <w:r w:rsidRPr="005465C0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Практическая работа 13 – учимся с «Полярной звездой» - разрабатываем проект «Путешествие по Транссибирской железной дороге».</w:t>
      </w:r>
    </w:p>
    <w:p w:rsidR="005465C0" w:rsidRPr="005465C0" w:rsidRDefault="005465C0" w:rsidP="005465C0">
      <w:pPr>
        <w:spacing w:after="120" w:line="312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65C0">
        <w:rPr>
          <w:rFonts w:ascii="Times New Roman" w:hAnsi="Times New Roman" w:cs="Times New Roman"/>
          <w:b/>
          <w:sz w:val="24"/>
          <w:szCs w:val="24"/>
        </w:rPr>
        <w:t>Тема 8. Дальний Восток (7 ч.).</w:t>
      </w:r>
    </w:p>
    <w:p w:rsidR="005465C0" w:rsidRPr="005465C0" w:rsidRDefault="005465C0" w:rsidP="005465C0">
      <w:pPr>
        <w:spacing w:after="120" w:line="276" w:lineRule="auto"/>
        <w:ind w:firstLine="708"/>
        <w:jc w:val="both"/>
        <w:rPr>
          <w:rFonts w:ascii="Times New Roman" w:eastAsia="PT Sans" w:hAnsi="Times New Roman" w:cs="Times New Roman"/>
          <w:color w:val="000000"/>
          <w:sz w:val="24"/>
          <w:szCs w:val="24"/>
          <w:highlight w:val="white"/>
        </w:rPr>
      </w:pPr>
      <w:r w:rsidRPr="005465C0">
        <w:rPr>
          <w:rFonts w:ascii="Times New Roman" w:hAnsi="Times New Roman" w:cs="Times New Roman"/>
          <w:sz w:val="24"/>
          <w:szCs w:val="24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  <w:r w:rsidRPr="005465C0">
        <w:rPr>
          <w:rFonts w:ascii="Times New Roman" w:hAnsi="Times New Roman" w:cs="Times New Roman"/>
          <w:sz w:val="24"/>
          <w:szCs w:val="24"/>
        </w:rPr>
        <w:br/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  <w:r w:rsidRPr="005465C0">
        <w:rPr>
          <w:rFonts w:ascii="Times New Roman" w:hAnsi="Times New Roman" w:cs="Times New Roman"/>
          <w:sz w:val="24"/>
          <w:szCs w:val="24"/>
        </w:rPr>
        <w:br/>
        <w:t>Проблемы и перспективы развития Дальнего Востока. Дальний Восток — далекая периферия или «тихоокеанский фасад» России? Внешние связи региона</w:t>
      </w:r>
      <w:r w:rsidRPr="005465C0">
        <w:rPr>
          <w:rFonts w:ascii="Times New Roman" w:eastAsia="PT Sans" w:hAnsi="Times New Roman" w:cs="Times New Roman"/>
          <w:color w:val="000000"/>
          <w:sz w:val="24"/>
          <w:szCs w:val="24"/>
          <w:highlight w:val="white"/>
        </w:rPr>
        <w:t>.</w:t>
      </w:r>
    </w:p>
    <w:p w:rsidR="005465C0" w:rsidRPr="005465C0" w:rsidRDefault="005465C0" w:rsidP="005465C0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465C0">
        <w:rPr>
          <w:rFonts w:ascii="Times New Roman" w:hAnsi="Times New Roman" w:cs="Times New Roman"/>
          <w:i/>
          <w:sz w:val="24"/>
          <w:szCs w:val="24"/>
        </w:rPr>
        <w:t>Практическая работа 14 «Оценка географического положения Дальнего Востока и его влияние на хозяйство региона».</w:t>
      </w:r>
    </w:p>
    <w:p w:rsidR="005465C0" w:rsidRPr="005465C0" w:rsidRDefault="005465C0" w:rsidP="005465C0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zh-CN" w:bidi="hi-IN"/>
        </w:rPr>
      </w:pPr>
      <w:r w:rsidRPr="005465C0">
        <w:rPr>
          <w:rFonts w:ascii="Times New Roman" w:hAnsi="Times New Roman" w:cs="Times New Roman"/>
          <w:i/>
          <w:color w:val="000000"/>
          <w:sz w:val="24"/>
          <w:szCs w:val="24"/>
          <w:lang w:eastAsia="zh-CN" w:bidi="hi-IN"/>
        </w:rPr>
        <w:t>Практическая работа 15 - учимся с «Полярной звездой» - разработка проекта «Развитие Дальнего Востока в первой половине 21 века».</w:t>
      </w:r>
    </w:p>
    <w:p w:rsidR="005465C0" w:rsidRPr="005465C0" w:rsidRDefault="005465C0" w:rsidP="005465C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5C0" w:rsidRPr="005465C0" w:rsidRDefault="005465C0" w:rsidP="005465C0">
      <w:pPr>
        <w:shd w:val="clear" w:color="auto" w:fill="FFFFFF"/>
        <w:spacing w:after="12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65C0">
        <w:rPr>
          <w:rFonts w:ascii="Times New Roman" w:hAnsi="Times New Roman" w:cs="Times New Roman"/>
          <w:b/>
          <w:sz w:val="24"/>
          <w:szCs w:val="24"/>
        </w:rPr>
        <w:t xml:space="preserve">Заключение (1 ч.). </w:t>
      </w: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6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Сфера влияния России. Геополитическое и экономическое влияние.</w:t>
      </w: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Повторение (1 ч.)</w:t>
      </w: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5465C0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Учебно-тематический план.</w:t>
      </w:r>
    </w:p>
    <w:tbl>
      <w:tblPr>
        <w:tblW w:w="4104" w:type="pc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075"/>
        <w:gridCol w:w="1494"/>
        <w:gridCol w:w="1797"/>
      </w:tblGrid>
      <w:tr w:rsidR="005465C0" w:rsidRPr="005465C0" w:rsidTr="005465C0">
        <w:trPr>
          <w:trHeight w:val="552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Тема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Количество часов</w:t>
            </w:r>
          </w:p>
        </w:tc>
      </w:tr>
      <w:tr w:rsidR="005465C0" w:rsidRPr="005465C0" w:rsidTr="005465C0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практические работы</w:t>
            </w:r>
          </w:p>
        </w:tc>
      </w:tr>
      <w:tr w:rsidR="005465C0" w:rsidRPr="005465C0" w:rsidTr="005465C0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76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Хозяйство России.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22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3</w:t>
            </w:r>
          </w:p>
        </w:tc>
      </w:tr>
      <w:tr w:rsidR="005465C0" w:rsidRPr="005465C0" w:rsidTr="005465C0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76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FFFFF"/>
              </w:rPr>
              <w:t>Регионы России.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44: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12:</w:t>
            </w:r>
          </w:p>
        </w:tc>
      </w:tr>
      <w:tr w:rsidR="005465C0" w:rsidRPr="005465C0" w:rsidTr="005465C0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76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Центральная Россия.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5465C0" w:rsidRPr="005465C0" w:rsidTr="005465C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Европейский Северо-Запад.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5465C0" w:rsidRPr="005465C0" w:rsidTr="005465C0">
        <w:trPr>
          <w:trHeight w:val="154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Европейский Север.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2</w:t>
            </w:r>
          </w:p>
        </w:tc>
      </w:tr>
      <w:tr w:rsidR="005465C0" w:rsidRPr="005465C0" w:rsidTr="005465C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6.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Европейский Юг.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5465C0" w:rsidRPr="005465C0" w:rsidTr="005465C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7.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Поволжье.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5465C0" w:rsidRPr="005465C0" w:rsidTr="005465C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8.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Урал.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3</w:t>
            </w:r>
          </w:p>
        </w:tc>
      </w:tr>
      <w:tr w:rsidR="005465C0" w:rsidRPr="005465C0" w:rsidTr="005465C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9.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Сибирь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5465C0" w:rsidRPr="005465C0" w:rsidTr="005465C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10.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Дальний Восток.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2</w:t>
            </w:r>
          </w:p>
        </w:tc>
      </w:tr>
      <w:tr w:rsidR="005465C0" w:rsidRPr="005465C0" w:rsidTr="005465C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11.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Заключение.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</w:p>
        </w:tc>
      </w:tr>
      <w:tr w:rsidR="005465C0" w:rsidRPr="005465C0" w:rsidTr="005465C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12.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Повторение.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</w:p>
        </w:tc>
      </w:tr>
      <w:tr w:rsidR="005465C0" w:rsidRPr="005465C0" w:rsidTr="005465C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Всего: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68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65C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15</w:t>
            </w:r>
          </w:p>
        </w:tc>
      </w:tr>
    </w:tbl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465C0" w:rsidRPr="005465C0" w:rsidRDefault="005465C0" w:rsidP="005465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5C0" w:rsidRPr="005465C0" w:rsidRDefault="005465C0" w:rsidP="00546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5C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465C0" w:rsidRPr="005465C0" w:rsidRDefault="005465C0" w:rsidP="00546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5C0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№11 г. Пушкино»</w:t>
      </w:r>
    </w:p>
    <w:p w:rsidR="005465C0" w:rsidRPr="005465C0" w:rsidRDefault="005465C0" w:rsidP="005465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5C0" w:rsidRPr="005465C0" w:rsidRDefault="005465C0" w:rsidP="00546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C0" w:rsidRPr="005465C0" w:rsidRDefault="005465C0" w:rsidP="00546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495"/>
        <w:gridCol w:w="3230"/>
        <w:gridCol w:w="2913"/>
      </w:tblGrid>
      <w:tr w:rsidR="005465C0" w:rsidRPr="005465C0" w:rsidTr="005465C0">
        <w:trPr>
          <w:trHeight w:val="1429"/>
        </w:trPr>
        <w:tc>
          <w:tcPr>
            <w:tcW w:w="3284" w:type="dxa"/>
          </w:tcPr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_________________________/</w:t>
            </w:r>
          </w:p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подпись</w:t>
            </w:r>
          </w:p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ФИО</w:t>
            </w:r>
          </w:p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 №__</w:t>
            </w:r>
          </w:p>
          <w:p w:rsidR="005465C0" w:rsidRPr="005465C0" w:rsidRDefault="005465C0" w:rsidP="00546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eastAsia="Calibri" w:hAnsi="Times New Roman" w:cs="Times New Roman"/>
                <w:sz w:val="24"/>
                <w:szCs w:val="24"/>
              </w:rPr>
              <w:t>«_____</w:t>
            </w:r>
            <w:proofErr w:type="gramStart"/>
            <w:r w:rsidRPr="005465C0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5465C0">
              <w:rPr>
                <w:rFonts w:ascii="Times New Roman" w:eastAsia="Calibri" w:hAnsi="Times New Roman" w:cs="Times New Roman"/>
                <w:sz w:val="24"/>
                <w:szCs w:val="24"/>
              </w:rPr>
              <w:t>__________20_____г.</w:t>
            </w:r>
          </w:p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465C0" w:rsidRPr="005465C0" w:rsidRDefault="005465C0" w:rsidP="00546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465C0" w:rsidRPr="005465C0" w:rsidRDefault="005465C0" w:rsidP="00546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C0" w:rsidRPr="005465C0" w:rsidRDefault="005465C0" w:rsidP="0054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C0" w:rsidRPr="005465C0" w:rsidRDefault="005465C0" w:rsidP="0054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</w:p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5C0" w:rsidRPr="005465C0" w:rsidRDefault="005465C0" w:rsidP="00546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___________20____г.                  </w:t>
            </w:r>
          </w:p>
        </w:tc>
        <w:tc>
          <w:tcPr>
            <w:tcW w:w="3285" w:type="dxa"/>
          </w:tcPr>
          <w:p w:rsidR="005465C0" w:rsidRPr="005465C0" w:rsidRDefault="005465C0" w:rsidP="00546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465C0" w:rsidRPr="005465C0" w:rsidRDefault="005465C0" w:rsidP="00546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№11 </w:t>
            </w:r>
          </w:p>
          <w:p w:rsidR="005465C0" w:rsidRPr="005465C0" w:rsidRDefault="005465C0" w:rsidP="00546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  <w:p w:rsidR="005465C0" w:rsidRPr="005465C0" w:rsidRDefault="005465C0" w:rsidP="005465C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C0" w:rsidRPr="005465C0" w:rsidRDefault="005465C0" w:rsidP="005465C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C0" w:rsidRPr="005465C0" w:rsidRDefault="005465C0" w:rsidP="0054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C0" w:rsidRPr="005465C0" w:rsidRDefault="005465C0" w:rsidP="00546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5C0" w:rsidRPr="005465C0" w:rsidRDefault="005465C0" w:rsidP="00546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«_______» _________20____ г.</w:t>
            </w:r>
          </w:p>
          <w:p w:rsidR="005465C0" w:rsidRPr="005465C0" w:rsidRDefault="005465C0" w:rsidP="00546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</w:p>
    <w:p w:rsidR="005465C0" w:rsidRPr="005465C0" w:rsidRDefault="005465C0" w:rsidP="00546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C0" w:rsidRPr="005465C0" w:rsidRDefault="005465C0" w:rsidP="00546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C0" w:rsidRPr="005465C0" w:rsidRDefault="005465C0" w:rsidP="00546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C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465C0" w:rsidRPr="005465C0" w:rsidRDefault="005465C0" w:rsidP="005465C0">
      <w:pPr>
        <w:rPr>
          <w:rFonts w:ascii="Times New Roman" w:hAnsi="Times New Roman" w:cs="Times New Roman"/>
          <w:b/>
          <w:sz w:val="24"/>
          <w:szCs w:val="24"/>
        </w:rPr>
      </w:pPr>
    </w:p>
    <w:p w:rsidR="005465C0" w:rsidRPr="005465C0" w:rsidRDefault="005465C0" w:rsidP="005465C0">
      <w:pPr>
        <w:rPr>
          <w:rFonts w:ascii="Times New Roman" w:hAnsi="Times New Roman" w:cs="Times New Roman"/>
          <w:b/>
          <w:sz w:val="24"/>
          <w:szCs w:val="24"/>
        </w:rPr>
      </w:pP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по </w:t>
      </w:r>
      <w:r w:rsidRPr="005465C0">
        <w:rPr>
          <w:rFonts w:ascii="Times New Roman" w:hAnsi="Times New Roman" w:cs="Times New Roman"/>
          <w:sz w:val="24"/>
          <w:szCs w:val="24"/>
          <w:u w:val="single"/>
        </w:rPr>
        <w:t>_          географии___________________________________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(название предмета)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для </w:t>
      </w:r>
      <w:r w:rsidRPr="005465C0">
        <w:rPr>
          <w:rFonts w:ascii="Times New Roman" w:hAnsi="Times New Roman" w:cs="Times New Roman"/>
          <w:sz w:val="24"/>
          <w:szCs w:val="24"/>
          <w:u w:val="single"/>
        </w:rPr>
        <w:t>____________9_</w:t>
      </w:r>
      <w:proofErr w:type="gramStart"/>
      <w:r w:rsidRPr="005465C0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5465C0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                           (класса)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  <w:u w:val="single"/>
        </w:rPr>
        <w:t>на 2020/</w:t>
      </w:r>
      <w:proofErr w:type="gramStart"/>
      <w:r w:rsidRPr="005465C0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5465C0">
        <w:rPr>
          <w:rFonts w:ascii="Times New Roman" w:hAnsi="Times New Roman" w:cs="Times New Roman"/>
          <w:sz w:val="24"/>
          <w:szCs w:val="24"/>
        </w:rPr>
        <w:t xml:space="preserve">  учебный</w:t>
      </w:r>
      <w:proofErr w:type="gramEnd"/>
      <w:r w:rsidRPr="005465C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>Количество часов по учебному плану: ___</w:t>
      </w:r>
      <w:r w:rsidRPr="005465C0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5465C0">
        <w:rPr>
          <w:rFonts w:ascii="Times New Roman" w:hAnsi="Times New Roman" w:cs="Times New Roman"/>
          <w:sz w:val="24"/>
          <w:szCs w:val="24"/>
        </w:rPr>
        <w:t>_____   час_</w:t>
      </w:r>
      <w:proofErr w:type="gramStart"/>
      <w:r w:rsidRPr="005465C0">
        <w:rPr>
          <w:rFonts w:ascii="Times New Roman" w:hAnsi="Times New Roman" w:cs="Times New Roman"/>
          <w:sz w:val="24"/>
          <w:szCs w:val="24"/>
        </w:rPr>
        <w:t>_  в</w:t>
      </w:r>
      <w:proofErr w:type="gramEnd"/>
      <w:r w:rsidRPr="005465C0">
        <w:rPr>
          <w:rFonts w:ascii="Times New Roman" w:hAnsi="Times New Roman" w:cs="Times New Roman"/>
          <w:sz w:val="24"/>
          <w:szCs w:val="24"/>
        </w:rPr>
        <w:t xml:space="preserve"> год,       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</w:t>
      </w:r>
      <w:r w:rsidRPr="005465C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465C0">
        <w:rPr>
          <w:rFonts w:ascii="Times New Roman" w:hAnsi="Times New Roman" w:cs="Times New Roman"/>
          <w:sz w:val="24"/>
          <w:szCs w:val="24"/>
        </w:rPr>
        <w:t>_____   час____ в неделю.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5C0">
        <w:rPr>
          <w:rFonts w:ascii="Times New Roman" w:hAnsi="Times New Roman" w:cs="Times New Roman"/>
          <w:sz w:val="24"/>
          <w:szCs w:val="24"/>
        </w:rPr>
        <w:t>Рабочую программу составил(</w:t>
      </w:r>
      <w:proofErr w:type="gramStart"/>
      <w:r w:rsidRPr="005465C0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5465C0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5465C0">
        <w:rPr>
          <w:rFonts w:ascii="Times New Roman" w:hAnsi="Times New Roman" w:cs="Times New Roman"/>
          <w:sz w:val="24"/>
          <w:szCs w:val="24"/>
          <w:u w:val="single"/>
        </w:rPr>
        <w:t>Нижниковская</w:t>
      </w:r>
      <w:proofErr w:type="spellEnd"/>
      <w:r w:rsidRPr="005465C0">
        <w:rPr>
          <w:rFonts w:ascii="Times New Roman" w:hAnsi="Times New Roman" w:cs="Times New Roman"/>
          <w:sz w:val="24"/>
          <w:szCs w:val="24"/>
          <w:u w:val="single"/>
        </w:rPr>
        <w:t xml:space="preserve"> Ирина Олеговна__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ФИО/подпись                            </w:t>
      </w: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</w:p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  <w:r w:rsidRPr="005465C0">
        <w:rPr>
          <w:rFonts w:ascii="Times New Roman" w:hAnsi="Times New Roman" w:cs="Times New Roman"/>
          <w:sz w:val="24"/>
          <w:szCs w:val="24"/>
        </w:rPr>
        <w:br w:type="page"/>
      </w:r>
    </w:p>
    <w:p w:rsidR="005465C0" w:rsidRPr="005465C0" w:rsidRDefault="005465C0" w:rsidP="005465C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65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  <w:r w:rsidRPr="00546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Приложение №1 к рабочей программе </w:t>
      </w:r>
    </w:p>
    <w:p w:rsidR="005465C0" w:rsidRPr="005465C0" w:rsidRDefault="005465C0" w:rsidP="005465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5C0" w:rsidRPr="005465C0" w:rsidRDefault="005465C0" w:rsidP="005465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5465C0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- тематическое планирование 9 </w:t>
      </w:r>
      <w:proofErr w:type="gramStart"/>
      <w:r w:rsidRPr="005465C0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465C0">
        <w:rPr>
          <w:rFonts w:ascii="Times New Roman" w:eastAsia="Calibri" w:hAnsi="Times New Roman" w:cs="Times New Roman"/>
          <w:b/>
          <w:sz w:val="24"/>
          <w:szCs w:val="24"/>
        </w:rPr>
        <w:t xml:space="preserve"> класса </w:t>
      </w:r>
    </w:p>
    <w:p w:rsidR="005465C0" w:rsidRPr="005465C0" w:rsidRDefault="005465C0" w:rsidP="005465C0">
      <w:pPr>
        <w:rPr>
          <w:rFonts w:ascii="Times New Roman" w:eastAsia="Calibri" w:hAnsi="Times New Roman" w:cs="Times New Roman"/>
          <w:sz w:val="24"/>
          <w:szCs w:val="24"/>
        </w:rPr>
      </w:pPr>
    </w:p>
    <w:p w:rsidR="005465C0" w:rsidRPr="005465C0" w:rsidRDefault="005465C0" w:rsidP="005465C0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990"/>
        <w:gridCol w:w="1247"/>
        <w:gridCol w:w="1134"/>
        <w:gridCol w:w="1276"/>
      </w:tblGrid>
      <w:tr w:rsidR="005465C0" w:rsidRPr="005465C0" w:rsidTr="005465C0">
        <w:trPr>
          <w:trHeight w:val="138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5465C0" w:rsidRPr="005465C0" w:rsidTr="005465C0">
        <w:trPr>
          <w:trHeight w:val="138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vMerge/>
            <w:tcBorders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Хозяйство России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Развитие хозяйства. Повторение темы «Численность,  воспроизводство и  состав населения России».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России. Повторение темы «Миграции».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1 - Учимся с «Полярной звездой» - проект «Что мы оставим потомкам».</w:t>
            </w: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«Рынок труда».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Повторение темы «Этнический и религиозный состав населения России».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Черная металлургия (2).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Животноводство.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2 – учимся с «Полярной звездой»  – работа с источниками информации (АПК и его проблемы).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(1).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(2).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3 – учимся с «Полярной звездой» - изучаем сферу услуг своего района.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Регионы России.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sz w:val="24"/>
                <w:szCs w:val="24"/>
              </w:rPr>
              <w:t>Тема 1. Центральная 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Центральной России.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Центральная Россия: освоение территории и население.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Центральная Россия: хозяйство (1).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Центральная Россия: хозяйство (2).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Практическая работа 4 – учимся с «Полярной звездой» - работа с текстом.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Москва – столица России.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Подмосковье.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 2. Европейский Северо-Запад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Северо-Запада.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Северо-Запад: «окно в Европу».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Северо-Запад: хозяйство.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Санкт-Петербург - культурная столица России.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5 «Составление картосхемы экономических связей Северо-Западной и Центральной России».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Тема 3. Европейский Север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Пространство Европейского Севера. </w:t>
            </w:r>
          </w:p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6  «Оценка природно-ресурсного потенциала района на основе тематических карт».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Европейский Север: освоение территории, население.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Европейский Север: хозяйство и проблемы.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Практическая работа 7 – учимся с «Полярной звездой» - географическая исследовательская практика (составляем карту).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Тема 4. Европейский Юг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Европейского Юга.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Юг: население.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Европейский Юг: освоение территории и хозяйство.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Практическая работа 8 – учимся с «Полярной звездой» - разрабатываем проект («Развитие рекреации на Северном Кавказе»).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Обобщение по теме «Европейская Россия».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Тема 5. Поволжье.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Поволжья.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Поволжье: освоение территории и население.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Поволжье: хозяйство и проблемы.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Практическая работа 9 - учимся с «Полярной звездой» - географическая исследовательская практика - подготовка к дискуссии «Экологические проблемы Поволжья».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spacing w:after="120" w:line="27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Тема 6. Урал.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Урала.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10 «Оценка природных ресурсов Урала».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Урал: население и города. Народы Урала.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Урал: освоение территории и хозяйство.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Практическая работа № 11  «Сравнение природных условий, ресурсов и особенностей </w:t>
            </w: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lastRenderedPageBreak/>
              <w:t>хозяйственного развития западной и восточной частей Урала»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Практическая работа 12 - учимся с «Полярной звездой» - географическая исследовательская практика - анализ «Специфика проблем Урала».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Сибирь.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Сибири.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Сибирь: </w:t>
            </w: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освоение территории, население и хозяйство.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Сибирь.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Сибирь.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13 – учимся с «Полярной звездой» - разрабатываем проект «Путешествие по Транссибирской железной дороге».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sz w:val="24"/>
                <w:szCs w:val="24"/>
              </w:rPr>
              <w:t>Тема 8. Дальний Восток.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14: «Оценка географического положения Дальнего Востока и его влияние на хозяйство региона»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 (1).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 (2).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Практическая работа 15 - учимся с «Полярной звездой» - разработка проекта «Развитие Дальнего Востока в первой половине 21 века».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Заключение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Россия в мире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Повторение.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65C0" w:rsidRPr="005465C0" w:rsidTr="005465C0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Повторение и обобщение пройденного материала.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5C0" w:rsidRPr="005465C0" w:rsidRDefault="005465C0" w:rsidP="00546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65C0" w:rsidRPr="005465C0" w:rsidRDefault="005465C0" w:rsidP="005465C0">
      <w:pPr>
        <w:rPr>
          <w:rFonts w:ascii="Times New Roman" w:hAnsi="Times New Roman" w:cs="Times New Roman"/>
          <w:sz w:val="24"/>
          <w:szCs w:val="24"/>
        </w:rPr>
      </w:pPr>
    </w:p>
    <w:p w:rsidR="006527AD" w:rsidRPr="005465C0" w:rsidRDefault="006527AD" w:rsidP="006527A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2A304F" w:rsidRPr="005465C0" w:rsidRDefault="002A304F">
      <w:pPr>
        <w:rPr>
          <w:rFonts w:ascii="Times New Roman" w:hAnsi="Times New Roman" w:cs="Times New Roman"/>
          <w:sz w:val="24"/>
          <w:szCs w:val="24"/>
        </w:rPr>
      </w:pPr>
    </w:p>
    <w:sectPr w:rsidR="002A304F" w:rsidRPr="005465C0" w:rsidSect="00546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C" w:rsidRDefault="006D137C">
      <w:pPr>
        <w:spacing w:after="0" w:line="240" w:lineRule="auto"/>
      </w:pPr>
      <w:r>
        <w:separator/>
      </w:r>
    </w:p>
  </w:endnote>
  <w:endnote w:type="continuationSeparator" w:id="0">
    <w:p w:rsidR="006D137C" w:rsidRDefault="006D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Malgun Gothic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0" w:rsidRDefault="005465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300788"/>
      <w:docPartObj>
        <w:docPartGallery w:val="Page Numbers (Bottom of Page)"/>
        <w:docPartUnique/>
      </w:docPartObj>
    </w:sdtPr>
    <w:sdtContent>
      <w:p w:rsidR="005465C0" w:rsidRDefault="005465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35">
          <w:rPr>
            <w:noProof/>
          </w:rPr>
          <w:t>20</w:t>
        </w:r>
        <w:r>
          <w:fldChar w:fldCharType="end"/>
        </w:r>
      </w:p>
    </w:sdtContent>
  </w:sdt>
  <w:p w:rsidR="005465C0" w:rsidRDefault="005465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0" w:rsidRDefault="005465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C" w:rsidRDefault="006D137C">
      <w:pPr>
        <w:spacing w:after="0" w:line="240" w:lineRule="auto"/>
      </w:pPr>
      <w:r>
        <w:separator/>
      </w:r>
    </w:p>
  </w:footnote>
  <w:footnote w:type="continuationSeparator" w:id="0">
    <w:p w:rsidR="006D137C" w:rsidRDefault="006D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0" w:rsidRDefault="005465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0" w:rsidRDefault="005465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0" w:rsidRDefault="005465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7B8"/>
    <w:multiLevelType w:val="hybridMultilevel"/>
    <w:tmpl w:val="5A3AF856"/>
    <w:lvl w:ilvl="0" w:tplc="B9DE1E6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9B297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E6471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096CB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26A5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D64B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48C63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6CEE3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3443B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7F87433"/>
    <w:multiLevelType w:val="hybridMultilevel"/>
    <w:tmpl w:val="46626BCA"/>
    <w:lvl w:ilvl="0" w:tplc="C3088E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23A0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A6046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2A28D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AD251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1C222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71EBE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57431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FB492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99427A8"/>
    <w:multiLevelType w:val="hybridMultilevel"/>
    <w:tmpl w:val="152C89A8"/>
    <w:lvl w:ilvl="0" w:tplc="545811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5525D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C444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5EC05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476BB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89ED7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F5429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F765D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5D0B7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DA35403"/>
    <w:multiLevelType w:val="multilevel"/>
    <w:tmpl w:val="8B3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A0B04"/>
    <w:multiLevelType w:val="hybridMultilevel"/>
    <w:tmpl w:val="70864084"/>
    <w:lvl w:ilvl="0" w:tplc="66DA2F6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07061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0E27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84A46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6DA18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1670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04E0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82077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95C96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23B76"/>
    <w:multiLevelType w:val="multilevel"/>
    <w:tmpl w:val="A838E9DC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7ED1F34"/>
    <w:multiLevelType w:val="hybridMultilevel"/>
    <w:tmpl w:val="A53A4328"/>
    <w:lvl w:ilvl="0" w:tplc="B4EAE6E4">
      <w:start w:val="1"/>
      <w:numFmt w:val="decimal"/>
      <w:lvlText w:val="%1."/>
      <w:lvlJc w:val="left"/>
      <w:pPr>
        <w:ind w:left="720" w:hanging="360"/>
      </w:pPr>
    </w:lvl>
    <w:lvl w:ilvl="1" w:tplc="43FC9E00">
      <w:start w:val="1"/>
      <w:numFmt w:val="lowerLetter"/>
      <w:lvlText w:val="%2."/>
      <w:lvlJc w:val="left"/>
      <w:pPr>
        <w:ind w:left="1440" w:hanging="360"/>
      </w:pPr>
    </w:lvl>
    <w:lvl w:ilvl="2" w:tplc="D2B88A32">
      <w:start w:val="1"/>
      <w:numFmt w:val="lowerRoman"/>
      <w:lvlText w:val="%3."/>
      <w:lvlJc w:val="right"/>
      <w:pPr>
        <w:ind w:left="2160" w:hanging="180"/>
      </w:pPr>
    </w:lvl>
    <w:lvl w:ilvl="3" w:tplc="3F841320">
      <w:start w:val="1"/>
      <w:numFmt w:val="decimal"/>
      <w:lvlText w:val="%4."/>
      <w:lvlJc w:val="left"/>
      <w:pPr>
        <w:ind w:left="2880" w:hanging="360"/>
      </w:pPr>
    </w:lvl>
    <w:lvl w:ilvl="4" w:tplc="0F48A0A2">
      <w:start w:val="1"/>
      <w:numFmt w:val="lowerLetter"/>
      <w:lvlText w:val="%5."/>
      <w:lvlJc w:val="left"/>
      <w:pPr>
        <w:ind w:left="3600" w:hanging="360"/>
      </w:pPr>
    </w:lvl>
    <w:lvl w:ilvl="5" w:tplc="F77CF8DE">
      <w:start w:val="1"/>
      <w:numFmt w:val="lowerRoman"/>
      <w:lvlText w:val="%6."/>
      <w:lvlJc w:val="right"/>
      <w:pPr>
        <w:ind w:left="4320" w:hanging="180"/>
      </w:pPr>
    </w:lvl>
    <w:lvl w:ilvl="6" w:tplc="F8461D2A">
      <w:start w:val="1"/>
      <w:numFmt w:val="decimal"/>
      <w:lvlText w:val="%7."/>
      <w:lvlJc w:val="left"/>
      <w:pPr>
        <w:ind w:left="5040" w:hanging="360"/>
      </w:pPr>
    </w:lvl>
    <w:lvl w:ilvl="7" w:tplc="1B0E4956">
      <w:start w:val="1"/>
      <w:numFmt w:val="lowerLetter"/>
      <w:lvlText w:val="%8."/>
      <w:lvlJc w:val="left"/>
      <w:pPr>
        <w:ind w:left="5760" w:hanging="360"/>
      </w:pPr>
    </w:lvl>
    <w:lvl w:ilvl="8" w:tplc="E676F4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62BB"/>
    <w:multiLevelType w:val="hybridMultilevel"/>
    <w:tmpl w:val="B4C0A2B4"/>
    <w:lvl w:ilvl="0" w:tplc="609CA1D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3F02D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B8269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8FC64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2BC6B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C86FA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886F7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F3AFA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6E696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4E3161E7"/>
    <w:multiLevelType w:val="hybridMultilevel"/>
    <w:tmpl w:val="4ED260DC"/>
    <w:lvl w:ilvl="0" w:tplc="765ACB2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2A4CE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C21A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19054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5F4C2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9306C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FBE67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40A13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E2A1C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51932D31"/>
    <w:multiLevelType w:val="hybridMultilevel"/>
    <w:tmpl w:val="F64E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22F2F"/>
    <w:multiLevelType w:val="hybridMultilevel"/>
    <w:tmpl w:val="A23C7BA0"/>
    <w:lvl w:ilvl="0" w:tplc="1568964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D1631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51A9B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270E2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FB2B8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74B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22CE1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90C05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7AE84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685547E6"/>
    <w:multiLevelType w:val="multilevel"/>
    <w:tmpl w:val="F802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7100C"/>
    <w:multiLevelType w:val="hybridMultilevel"/>
    <w:tmpl w:val="9EB031F0"/>
    <w:lvl w:ilvl="0" w:tplc="32100678">
      <w:start w:val="1"/>
      <w:numFmt w:val="decimal"/>
      <w:lvlText w:val="%1."/>
      <w:lvlJc w:val="left"/>
      <w:pPr>
        <w:ind w:left="720" w:hanging="360"/>
      </w:pPr>
    </w:lvl>
    <w:lvl w:ilvl="1" w:tplc="885C9B36">
      <w:start w:val="1"/>
      <w:numFmt w:val="lowerLetter"/>
      <w:lvlText w:val="%2."/>
      <w:lvlJc w:val="left"/>
      <w:pPr>
        <w:ind w:left="1440" w:hanging="360"/>
      </w:pPr>
    </w:lvl>
    <w:lvl w:ilvl="2" w:tplc="CE2859B0">
      <w:start w:val="1"/>
      <w:numFmt w:val="lowerRoman"/>
      <w:lvlText w:val="%3."/>
      <w:lvlJc w:val="right"/>
      <w:pPr>
        <w:ind w:left="2160" w:hanging="180"/>
      </w:pPr>
    </w:lvl>
    <w:lvl w:ilvl="3" w:tplc="404634A6">
      <w:start w:val="1"/>
      <w:numFmt w:val="decimal"/>
      <w:lvlText w:val="%4."/>
      <w:lvlJc w:val="left"/>
      <w:pPr>
        <w:ind w:left="2880" w:hanging="360"/>
      </w:pPr>
    </w:lvl>
    <w:lvl w:ilvl="4" w:tplc="2D5A35AC">
      <w:start w:val="1"/>
      <w:numFmt w:val="lowerLetter"/>
      <w:lvlText w:val="%5."/>
      <w:lvlJc w:val="left"/>
      <w:pPr>
        <w:ind w:left="3600" w:hanging="360"/>
      </w:pPr>
    </w:lvl>
    <w:lvl w:ilvl="5" w:tplc="56EE54DC">
      <w:start w:val="1"/>
      <w:numFmt w:val="lowerRoman"/>
      <w:lvlText w:val="%6."/>
      <w:lvlJc w:val="right"/>
      <w:pPr>
        <w:ind w:left="4320" w:hanging="180"/>
      </w:pPr>
    </w:lvl>
    <w:lvl w:ilvl="6" w:tplc="F61C1F8C">
      <w:start w:val="1"/>
      <w:numFmt w:val="decimal"/>
      <w:lvlText w:val="%7."/>
      <w:lvlJc w:val="left"/>
      <w:pPr>
        <w:ind w:left="5040" w:hanging="360"/>
      </w:pPr>
    </w:lvl>
    <w:lvl w:ilvl="7" w:tplc="BB54333A">
      <w:start w:val="1"/>
      <w:numFmt w:val="lowerLetter"/>
      <w:lvlText w:val="%8."/>
      <w:lvlJc w:val="left"/>
      <w:pPr>
        <w:ind w:left="5760" w:hanging="360"/>
      </w:pPr>
    </w:lvl>
    <w:lvl w:ilvl="8" w:tplc="B76C5B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37EE7"/>
    <w:multiLevelType w:val="multilevel"/>
    <w:tmpl w:val="758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34EF5"/>
    <w:multiLevelType w:val="multilevel"/>
    <w:tmpl w:val="A43A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E3208"/>
    <w:multiLevelType w:val="multilevel"/>
    <w:tmpl w:val="344C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15"/>
  </w:num>
  <w:num w:numId="14">
    <w:abstractNumId w:val="3"/>
  </w:num>
  <w:num w:numId="15">
    <w:abstractNumId w:val="14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82"/>
    <w:rsid w:val="002A304F"/>
    <w:rsid w:val="005465C0"/>
    <w:rsid w:val="00592285"/>
    <w:rsid w:val="006527AD"/>
    <w:rsid w:val="006D137C"/>
    <w:rsid w:val="00764375"/>
    <w:rsid w:val="008B51B1"/>
    <w:rsid w:val="00B46235"/>
    <w:rsid w:val="00CC3B0D"/>
    <w:rsid w:val="00DF6A97"/>
    <w:rsid w:val="00F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32CF"/>
  <w15:chartTrackingRefBased/>
  <w15:docId w15:val="{2DB1CE9A-4881-448A-BFD6-801084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5C0"/>
    <w:pPr>
      <w:keepNext/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65C0"/>
    <w:pPr>
      <w:keepNext/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40" w:lineRule="auto"/>
      <w:outlineLvl w:val="1"/>
    </w:pPr>
    <w:rPr>
      <w:rFonts w:ascii="Arial" w:eastAsia="Arial" w:hAnsi="Arial" w:cs="Arial"/>
      <w:sz w:val="3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65C0"/>
    <w:pPr>
      <w:keepNext/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465C0"/>
    <w:pPr>
      <w:keepNext/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465C0"/>
    <w:pPr>
      <w:keepNext/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465C0"/>
    <w:pPr>
      <w:keepNext/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465C0"/>
    <w:pPr>
      <w:keepNext/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465C0"/>
    <w:pPr>
      <w:keepNext/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465C0"/>
    <w:pPr>
      <w:keepNext/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C0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5C0"/>
    <w:rPr>
      <w:rFonts w:ascii="Arial" w:eastAsia="Arial" w:hAnsi="Arial" w:cs="Arial"/>
      <w:sz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5C0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65C0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65C0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65C0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465C0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465C0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465C0"/>
    <w:rPr>
      <w:rFonts w:ascii="Arial" w:eastAsia="Arial" w:hAnsi="Arial" w:cs="Arial"/>
      <w:i/>
      <w:iCs/>
      <w:sz w:val="21"/>
      <w:szCs w:val="21"/>
      <w:lang w:eastAsia="ru-RU"/>
    </w:rPr>
  </w:style>
  <w:style w:type="table" w:styleId="a3">
    <w:name w:val="Table Grid"/>
    <w:basedOn w:val="a1"/>
    <w:uiPriority w:val="59"/>
    <w:rsid w:val="0065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7A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7AD"/>
  </w:style>
  <w:style w:type="paragraph" w:styleId="a7">
    <w:name w:val="footer"/>
    <w:basedOn w:val="a"/>
    <w:link w:val="a8"/>
    <w:uiPriority w:val="99"/>
    <w:unhideWhenUsed/>
    <w:rsid w:val="0065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7AD"/>
  </w:style>
  <w:style w:type="paragraph" w:styleId="a9">
    <w:name w:val="Balloon Text"/>
    <w:basedOn w:val="a"/>
    <w:link w:val="aa"/>
    <w:uiPriority w:val="99"/>
    <w:semiHidden/>
    <w:unhideWhenUsed/>
    <w:rsid w:val="0065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7AD"/>
    <w:rPr>
      <w:rFonts w:ascii="Tahoma" w:hAnsi="Tahoma" w:cs="Tahoma"/>
      <w:sz w:val="16"/>
      <w:szCs w:val="16"/>
    </w:rPr>
  </w:style>
  <w:style w:type="paragraph" w:styleId="ab">
    <w:name w:val="No Spacing"/>
    <w:aliases w:val="основа"/>
    <w:link w:val="ac"/>
    <w:qFormat/>
    <w:rsid w:val="006527AD"/>
    <w:pPr>
      <w:spacing w:after="0" w:line="240" w:lineRule="auto"/>
    </w:pPr>
  </w:style>
  <w:style w:type="character" w:customStyle="1" w:styleId="ac">
    <w:name w:val="Без интервала Знак"/>
    <w:aliases w:val="основа Знак"/>
    <w:link w:val="ab"/>
    <w:uiPriority w:val="1"/>
    <w:locked/>
    <w:rsid w:val="006527AD"/>
  </w:style>
  <w:style w:type="paragraph" w:styleId="ad">
    <w:name w:val="Body Text Indent"/>
    <w:basedOn w:val="a"/>
    <w:link w:val="ae"/>
    <w:rsid w:val="006527A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52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5465C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546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465C0"/>
    <w:rPr>
      <w:rFonts w:ascii="Times New Roman" w:eastAsia="Times New Roman" w:hAnsi="Times New Roman" w:cs="Times New Roman"/>
      <w:i/>
      <w:sz w:val="20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5465C0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5465C0"/>
    <w:rPr>
      <w:rFonts w:ascii="Times New Roman" w:eastAsia="Times New Roman" w:hAnsi="Times New Roman" w:cs="Times New Roman"/>
      <w:i/>
      <w:sz w:val="20"/>
      <w:shd w:val="clear" w:color="auto" w:fill="F2F2F2"/>
      <w:lang w:eastAsia="ru-RU"/>
    </w:rPr>
  </w:style>
  <w:style w:type="character" w:styleId="af5">
    <w:name w:val="Hyperlink"/>
    <w:uiPriority w:val="99"/>
    <w:unhideWhenUsed/>
    <w:rsid w:val="005465C0"/>
    <w:rPr>
      <w:color w:val="0563C1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5465C0"/>
    <w:rPr>
      <w:rFonts w:ascii="Times New Roman" w:eastAsia="Times New Roman" w:hAnsi="Times New Roman" w:cs="Times New Roman"/>
      <w:sz w:val="18"/>
      <w:lang w:eastAsia="ru-RU"/>
    </w:rPr>
  </w:style>
  <w:style w:type="character" w:styleId="af8">
    <w:name w:val="footnote reference"/>
    <w:basedOn w:val="a0"/>
    <w:uiPriority w:val="99"/>
    <w:unhideWhenUsed/>
    <w:rsid w:val="005465C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3">
    <w:name w:val="toc 2"/>
    <w:basedOn w:val="a"/>
    <w:next w:val="a"/>
    <w:uiPriority w:val="39"/>
    <w:unhideWhenUsed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eastAsia="ru-RU"/>
    </w:rPr>
  </w:style>
  <w:style w:type="paragraph" w:styleId="31">
    <w:name w:val="toc 3"/>
    <w:basedOn w:val="a"/>
    <w:next w:val="a"/>
    <w:uiPriority w:val="39"/>
    <w:unhideWhenUsed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eastAsia="ru-RU"/>
    </w:rPr>
  </w:style>
  <w:style w:type="paragraph" w:styleId="41">
    <w:name w:val="toc 4"/>
    <w:basedOn w:val="a"/>
    <w:next w:val="a"/>
    <w:uiPriority w:val="39"/>
    <w:unhideWhenUsed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eastAsia="ru-RU"/>
    </w:rPr>
  </w:style>
  <w:style w:type="paragraph" w:styleId="51">
    <w:name w:val="toc 5"/>
    <w:basedOn w:val="a"/>
    <w:next w:val="a"/>
    <w:uiPriority w:val="39"/>
    <w:unhideWhenUsed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eastAsia="ru-RU"/>
    </w:rPr>
  </w:style>
  <w:style w:type="paragraph" w:styleId="61">
    <w:name w:val="toc 6"/>
    <w:basedOn w:val="a"/>
    <w:next w:val="a"/>
    <w:uiPriority w:val="39"/>
    <w:unhideWhenUsed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eastAsia="ru-RU"/>
    </w:rPr>
  </w:style>
  <w:style w:type="paragraph" w:styleId="71">
    <w:name w:val="toc 7"/>
    <w:basedOn w:val="a"/>
    <w:next w:val="a"/>
    <w:uiPriority w:val="39"/>
    <w:unhideWhenUsed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eastAsia="ru-RU"/>
    </w:rPr>
  </w:style>
  <w:style w:type="paragraph" w:styleId="81">
    <w:name w:val="toc 8"/>
    <w:basedOn w:val="a"/>
    <w:next w:val="a"/>
    <w:uiPriority w:val="39"/>
    <w:unhideWhenUsed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eastAsia="ru-RU"/>
    </w:rPr>
  </w:style>
  <w:style w:type="paragraph" w:styleId="91">
    <w:name w:val="toc 9"/>
    <w:basedOn w:val="a"/>
    <w:next w:val="a"/>
    <w:uiPriority w:val="39"/>
    <w:unhideWhenUsed/>
    <w:rsid w:val="005465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eastAsia="ru-RU"/>
    </w:rPr>
  </w:style>
  <w:style w:type="paragraph" w:styleId="af9">
    <w:name w:val="TOC Heading"/>
    <w:uiPriority w:val="39"/>
    <w:unhideWhenUsed/>
    <w:rsid w:val="005465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customStyle="1" w:styleId="c44">
    <w:name w:val="c44"/>
    <w:basedOn w:val="a0"/>
    <w:rsid w:val="005465C0"/>
  </w:style>
  <w:style w:type="character" w:customStyle="1" w:styleId="c16">
    <w:name w:val="c16"/>
    <w:basedOn w:val="a0"/>
    <w:rsid w:val="005465C0"/>
  </w:style>
  <w:style w:type="character" w:customStyle="1" w:styleId="c4">
    <w:name w:val="c4"/>
    <w:basedOn w:val="a0"/>
    <w:rsid w:val="005465C0"/>
  </w:style>
  <w:style w:type="paragraph" w:customStyle="1" w:styleId="c5">
    <w:name w:val="c5"/>
    <w:basedOn w:val="a"/>
    <w:rsid w:val="0054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7638</Words>
  <Characters>43540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</cp:revision>
  <dcterms:created xsi:type="dcterms:W3CDTF">2022-06-26T23:41:00Z</dcterms:created>
  <dcterms:modified xsi:type="dcterms:W3CDTF">2023-09-21T22:39:00Z</dcterms:modified>
</cp:coreProperties>
</file>