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37" w:rsidRPr="005465C0" w:rsidRDefault="00DD5337" w:rsidP="00DD533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65C0">
        <w:rPr>
          <w:rFonts w:ascii="Times New Roman" w:eastAsia="Calibri" w:hAnsi="Times New Roman" w:cs="Times New Roman"/>
          <w:b/>
          <w:sz w:val="24"/>
          <w:szCs w:val="24"/>
        </w:rPr>
        <w:t>Календарно - тематическое планирование 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465C0">
        <w:rPr>
          <w:rFonts w:ascii="Times New Roman" w:eastAsia="Calibri" w:hAnsi="Times New Roman" w:cs="Times New Roman"/>
          <w:b/>
          <w:sz w:val="24"/>
          <w:szCs w:val="24"/>
        </w:rPr>
        <w:t>класса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4990"/>
        <w:gridCol w:w="1247"/>
        <w:gridCol w:w="1276"/>
        <w:gridCol w:w="1134"/>
      </w:tblGrid>
      <w:tr w:rsidR="00DD5337" w:rsidRPr="005465C0" w:rsidTr="000E7109">
        <w:trPr>
          <w:trHeight w:val="138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90" w:type="dxa"/>
            <w:vMerge w:val="restart"/>
            <w:tcBorders>
              <w:top w:val="single" w:sz="6" w:space="0" w:color="000000"/>
              <w:left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DD5337" w:rsidRPr="005465C0" w:rsidTr="00DD5337">
        <w:trPr>
          <w:trHeight w:val="138"/>
        </w:trPr>
        <w:tc>
          <w:tcPr>
            <w:tcW w:w="504" w:type="dxa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факту</w:t>
            </w: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Хозяйство России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Развитие хозяйства. Повторение темы «Численность,  воспроизводство и  состав населения России».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Особенности экономики России. Повторение темы «Миграции».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1 - Учимся с «Полярной звездой» - проект «Что мы оставим потомкам».</w:t>
            </w: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темы «Рынок труда».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комплекс. Повторение темы «Этнический и религиозный состав населения России».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14.09.2023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Угольная промышленность.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DD5337">
            <w:pPr>
              <w:shd w:val="clear" w:color="auto" w:fill="FFFFFF"/>
              <w:ind w:left="-191" w:firstLine="19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Нефтяная промышленность.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Газовая промышленность.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Электроэнергетика.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Черная металлургия.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Черная металлургия (2).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Машиностроение.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Лесопромышленный комплекс.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Сельское хозяйство. Растениеводство.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Сельское хозяйство. Животноводство.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2 – учимся с «Полярной звездой»  – работа с источниками информации (АПК и его проблемы).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 (1).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09.11.2023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 (2).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Социальная инфраструктура.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3 – учимся с «Полярной звездой» - изучаем сферу услуг своего района.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Информационная инфраструктура.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Регионы России.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sz w:val="24"/>
                <w:szCs w:val="24"/>
              </w:rPr>
              <w:t>Тема 1. Центральная Россия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Пространство Центральной России.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Россия: освоение территории и население.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Россия: хозяйство (1).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Центральная Россия: хозяйство (2).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Практическая работа 4 – учимся с «Полярной звездой» - работа с текстом.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Москва – столица России.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Подмосковье.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Тема 2. Европейский Северо-Запад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Пространство Северо-Запада.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Северо-Запад: «окно в Европу».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Северо-Запад: хозяйство.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Санкт-Петербург - культурная столица России.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5 «Составление картосхемы экономических связей Северо-Западной и Центральной России».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Тема 3. Европейский Север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Пространство Европейского Севера. </w:t>
            </w:r>
          </w:p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 6  «Оценка природно-ресурсного потенциала района на основе тематических карт».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Европейский Север: освоение территории, население.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Европейский Север: хозяйство и проблемы.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  <w:t>Практическая работа 7 – учимся с «Полярной звездой» - географическая исследовательская практика (составляем карту).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Тема 4. Европейский Юг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Пространство Европейского Юга.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Европейский Юг: население.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Европейский Юг: освоение территории и хозяйство.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  <w:t>Практическая работа 8 – учимся с «Полярной звездой» - разрабатываем проект («Развитие рекреации на Северном Кавказе»).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Обобщение по теме «Европейская Россия».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Тема 5. Поволжье.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Пространство Поволжья.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Поволжье: освоение территории и население.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Поволжье: хозяйство и проблемы.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  <w:t>Практическая работа 9 - учимся с «Полярной звездой» - географическая исследовательская практика - подготовка к дискуссии «Экологические проблемы Поволжья».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spacing w:after="120" w:line="27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Тема 6. Урал.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Пространство Урала.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10 «Оценка природных ресурсов Урала».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50-51.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spacing w:after="120"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Урал: население и города. Народы Урала.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Урал: освоение территории и хозяйство.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Практическая работа № 11  «Сравнение природных условий, ресурсов и особенностей хозяйственного развития западной и восточной частей Урала»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  <w:t>Практическая работа 12 - учимся с «Полярной звездой» - географическая исследовательская практика - анализ «Специфика проблем Урала».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7. Сибирь.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Пространство Сибири.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Сибирь: </w:t>
            </w: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освоение территории, население и хозяйство.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Сибирь.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Восточная Сибирь.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Практическая работа 13 – учимся с «Полярной звездой» - разрабатываем проект «Путешествие по Транссибирской железной дороге».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sz w:val="24"/>
                <w:szCs w:val="24"/>
              </w:rPr>
              <w:t>Тема 8. Дальний Восток.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Пространство Дальнего Востока.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14: «Оценка географического положения Дальнего Востока и его влияние на хозяйство региона»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Восток: 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и население</w:t>
            </w: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оение территории и население Хабаровского края.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64-65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Дальний Восток: хозяйство и 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Хабаровского края</w:t>
            </w:r>
            <w:r w:rsidRPr="005465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zh-CN" w:bidi="hi-IN"/>
              </w:rPr>
              <w:t>Практическая работа 15 - учимся с «Полярной звездой» - разработка проекта «Развитие Дальнего Востока в первой половине 21 века».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Заключение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Россия в мире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Повторение.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5337" w:rsidRPr="005465C0" w:rsidTr="00DD5337">
        <w:trPr>
          <w:trHeight w:val="276"/>
        </w:trPr>
        <w:tc>
          <w:tcPr>
            <w:tcW w:w="50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499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Повторение и обобщение пройденного материала.</w:t>
            </w:r>
          </w:p>
        </w:tc>
        <w:tc>
          <w:tcPr>
            <w:tcW w:w="124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65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24.05.2021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5337" w:rsidRPr="005465C0" w:rsidRDefault="00DD5337" w:rsidP="000E710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D5337" w:rsidRPr="005465C0" w:rsidRDefault="00DD5337" w:rsidP="00DD5337">
      <w:pPr>
        <w:rPr>
          <w:rFonts w:ascii="Times New Roman" w:hAnsi="Times New Roman" w:cs="Times New Roman"/>
          <w:sz w:val="24"/>
          <w:szCs w:val="24"/>
        </w:rPr>
      </w:pPr>
    </w:p>
    <w:p w:rsidR="00DD5337" w:rsidRPr="005465C0" w:rsidRDefault="00DD5337" w:rsidP="00DD5337">
      <w:pPr>
        <w:rPr>
          <w:rFonts w:ascii="Times New Roman" w:hAnsi="Times New Roman" w:cs="Times New Roman"/>
          <w:sz w:val="24"/>
          <w:szCs w:val="24"/>
        </w:rPr>
      </w:pPr>
    </w:p>
    <w:p w:rsidR="00427050" w:rsidRDefault="00427050"/>
    <w:sectPr w:rsidR="0042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1A"/>
    <w:rsid w:val="00427050"/>
    <w:rsid w:val="00DD5337"/>
    <w:rsid w:val="00E7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4BF9"/>
  <w15:chartTrackingRefBased/>
  <w15:docId w15:val="{32878829-6C6B-4EBB-AFCE-4FB2BD70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2023-09-21T22:11:00Z</dcterms:created>
  <dcterms:modified xsi:type="dcterms:W3CDTF">2023-09-21T22:24:00Z</dcterms:modified>
</cp:coreProperties>
</file>