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автономное общеобразовательное учреждение г. Хабаровска</w:t>
      </w: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«Лицей инновационных технологий»</w:t>
      </w:r>
    </w:p>
    <w:p w:rsidR="00472FC4" w:rsidRDefault="00472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4"/>
        <w:tblW w:w="142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10"/>
        <w:gridCol w:w="4295"/>
        <w:gridCol w:w="5069"/>
        <w:gridCol w:w="356"/>
      </w:tblGrid>
      <w:tr w:rsidR="00472FC4">
        <w:trPr>
          <w:trHeight w:val="2523"/>
        </w:trPr>
        <w:tc>
          <w:tcPr>
            <w:tcW w:w="4510" w:type="dxa"/>
          </w:tcPr>
          <w:p w:rsidR="00472FC4" w:rsidRDefault="00E9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ПРИНЯТО</w:t>
            </w:r>
          </w:p>
          <w:p w:rsidR="00472FC4" w:rsidRDefault="00E9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заседании Педагогического совета</w:t>
            </w:r>
          </w:p>
          <w:p w:rsidR="00472FC4" w:rsidRDefault="00E9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:rsidR="00472FC4" w:rsidRDefault="00B74331" w:rsidP="00B7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 1</w:t>
            </w:r>
            <w:r w:rsidR="00E9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="00E9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A4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E9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295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</w:tcPr>
          <w:p w:rsidR="00472FC4" w:rsidRDefault="00E9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z w:val="24"/>
                <w:szCs w:val="24"/>
              </w:rPr>
              <w:t>УТВЕРЖДЕНО</w:t>
            </w:r>
          </w:p>
          <w:p w:rsidR="00472FC4" w:rsidRDefault="00E9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 01/</w:t>
            </w:r>
            <w:r>
              <w:rPr>
                <w:noProof/>
                <w:lang w:eastAsia="ru-RU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155575</wp:posOffset>
                  </wp:positionV>
                  <wp:extent cx="828040" cy="859790"/>
                  <wp:effectExtent l="0" t="0" r="0" b="0"/>
                  <wp:wrapNone/>
                  <wp:docPr id="5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59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B743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  <w:p w:rsidR="00472FC4" w:rsidRDefault="00B743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«1</w:t>
            </w:r>
            <w:r w:rsidR="00E9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сентября</w:t>
            </w:r>
            <w:r w:rsidR="00E9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45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  <w:r w:rsidR="00E9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E970FE">
              <w:rPr>
                <w:noProof/>
                <w:lang w:eastAsia="ru-RU"/>
              </w:rPr>
              <w:drawing>
                <wp:anchor distT="0" distB="0" distL="0" distR="0" simplePos="0" relativeHeight="251659264" behindDoc="1" locked="0" layoutInCell="1" hidden="0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138430</wp:posOffset>
                  </wp:positionV>
                  <wp:extent cx="1458595" cy="1450975"/>
                  <wp:effectExtent l="0" t="0" r="0" b="0"/>
                  <wp:wrapNone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472FC4" w:rsidRDefault="00472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2FC4" w:rsidRDefault="00E9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472FC4" w:rsidRDefault="00E97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Директор   В.В. Полозова</w:t>
            </w:r>
          </w:p>
          <w:p w:rsidR="00472FC4" w:rsidRDefault="00472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472FC4" w:rsidRDefault="00472F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88"/>
              </w:tabs>
              <w:spacing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общеразвивающая программа</w:t>
      </w: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«Основы трехмерного моделирования»</w:t>
      </w:r>
    </w:p>
    <w:p w:rsidR="00472FC4" w:rsidRDefault="00472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Направленность: художественная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Уровень программы: базовый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Возраст учащихся: 1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-16 лет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Срок реализации:</w:t>
      </w:r>
      <w:r>
        <w:rPr>
          <w:rFonts w:ascii="Times New Roman" w:eastAsia="Times New Roman" w:hAnsi="Times New Roman" w:cs="Times New Roman"/>
          <w:sz w:val="23"/>
          <w:szCs w:val="23"/>
        </w:rPr>
        <w:t>34 часа</w:t>
      </w: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Составитель:</w:t>
      </w: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учитель изобразительного искусства,</w:t>
      </w: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Фирстов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А.П.</w:t>
      </w:r>
    </w:p>
    <w:p w:rsidR="00472FC4" w:rsidRDefault="00472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333333"/>
        </w:rPr>
      </w:pPr>
      <w:r>
        <w:rPr>
          <w:rFonts w:ascii="Times New Roman" w:eastAsia="Times New Roman" w:hAnsi="Times New Roman" w:cs="Times New Roman"/>
          <w:color w:val="333333"/>
        </w:rPr>
        <w:t xml:space="preserve">г. Хабаровск </w:t>
      </w:r>
    </w:p>
    <w:p w:rsidR="00472FC4" w:rsidRDefault="00A458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333333"/>
        </w:rPr>
        <w:t>2023</w:t>
      </w:r>
      <w:r w:rsidR="00E970FE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>2024</w:t>
      </w:r>
      <w:r w:rsidR="00E970FE">
        <w:rPr>
          <w:rFonts w:ascii="Times New Roman" w:eastAsia="Times New Roman" w:hAnsi="Times New Roman" w:cs="Times New Roman"/>
          <w:color w:val="000000"/>
        </w:rPr>
        <w:t xml:space="preserve"> учебный год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0FE" w:rsidRDefault="00E970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Комплекс основных характеристик ДООП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472FC4" w:rsidRDefault="00472F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72FC4" w:rsidRDefault="00E970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Нормативно-правовая база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Основы трехмерного моделирования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разработана в соответствии с: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Конституцией Российской Федерации;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Российской Федерации от 29.12.2012г. № 273-Ф3 «Об образовании в Российской Федерации»;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правительства РФ от 04.12.2014 г. № 1726-р «Об утверждении концепции развития дополнительного образования детей»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Правительства РФ от 24 апреля 2015г. № 72</w:t>
      </w:r>
      <w:r w:rsidR="00A4584F">
        <w:rPr>
          <w:rFonts w:ascii="Times New Roman" w:eastAsia="Times New Roman" w:hAnsi="Times New Roman" w:cs="Times New Roman"/>
          <w:color w:val="000000"/>
          <w:sz w:val="28"/>
          <w:szCs w:val="28"/>
        </w:rPr>
        <w:t>9-р «О плане мероприятий на 2018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4584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реализации Концепции развития дополнительного образования детей»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просвещения РФ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РФ от 18.11.2015 №09-3242, 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программы);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 Главного государственного санитарного врача РФ от 4 июля 2014 г. № 41 «Об утверждении СанПиН 2.4.4.31.72-14 Санитарно-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эпидемиологческие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устройству, содержанию и организации режима работы образовательных организаций дополнительного образования детей»; 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Разъяснения Л.Н.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Буйловой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приказу Министерства просвещения № 196 от 9.11.18 г. об утверждении порядка организации и осуществления образовательной деятельности по ДОП требованиях и порядке разработке и реализации ДООП;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Концепцией персонифицированного дополнительного образования детей в Хабаровском крае от 05.08.2019г.;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Распоряжением министерства образования и науки Хабаровского края от 26.09.2019 г. № 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Приказом КГАОУ ДО РМЦ № 338П от 26.09.2019 г. об утверждении Положения о дополнительной общеобразовательной программе в Хабаровском крае.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МАОУ «Лицей инновационных технологий»;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Классификация: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Трехмерная графика – это совокупность инструментов и приемов, которые предназначены для создания объемных объектов. Чаще всего графика применяется в компьютерных играх, на телевидении, в кинематографе, в строительстве, в печатных изданиях и, конечно же, в рекламе. Почему 3D? 3D визуализация – это эффективно, наглядно и свежо, то есть она дает человеку в руки то, что он покупает. Вы хотите продать дом? Пожалуйста! Можно </w:t>
      </w:r>
      <w:hyperlink r:id="rId8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заказать 3d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изображение, и прогуляться по комнатам, посмотреть их со всех сторон, если даже данная недвижимость находится и на другом конце света. Несомненно, трехмерная графика принесла большие перемены в мир архитекторов и 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наружной рекламы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Хорошая 3D картинка, которая дополнена чертежами, эскизами, и технико-экономическими показателями, способна существенно повлиять на принятие решения покупки или же начала проектирования и строительства объекта. Нужно продать товар? Легко! Сделайте 3D визуализацию, и человек сможет потрогать его собственными руками.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Трехмерное моделирование позволяет увидеть предметы, которых на данный момент не существует, или существуют, но нет возможности их увидеть «вживую». Если объект создавал настоящий мастер, то в таком случае достигается эффект присутствия, эффект реальности. Разработчик, который создает трехмерный объект или сцену, должен обладать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навыками, уметь правдоподобно вписывать нарисованные объекты в окружение, иметь хороший художественный вкус и так далее. Другими словами, данные объекты отличаются правдоподобностью. На сегодняшний момент 3D изображения являются пиком совершенства в рекламной и дизайнерской индустрии.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Целью обучения, таким образом, является не только освоение современной технологии, но и развитие художественного вкуса, расширение знаний в области трёхмерной графики. Программа «BLENDER. Основы 3D моделирования» рассчитана на обучающихся 6-10х классов. Срок реализации дополнительной образовательной программы 1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1час в неделю).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Принцип изложенного учебного материала – от простого к более сложному. В ходе занятий обучающиеся шаг за шагом осваивают возможности редактора трехмерной графики и одновременно приобретают навыки работы за компьютером. Особое внимание уделяется практической работе.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Цель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прочное и сознательное овладение обучающимися основ трехмерной графики, освоение основных инструментов и приемов, используемых в трехмерной графики, выполнение моделей разной степени сложности.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0FE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Задачи: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666666"/>
          <w:sz w:val="21"/>
          <w:szCs w:val="21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Личностные:</w:t>
      </w:r>
    </w:p>
    <w:p w:rsidR="00472FC4" w:rsidRDefault="00E9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трудолюбия, усидчивости и любви к своему делу;</w:t>
      </w:r>
    </w:p>
    <w:p w:rsidR="00472FC4" w:rsidRDefault="00E9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увлеченность учащихся, заинтересованность творческим процессом, результатом;</w:t>
      </w:r>
    </w:p>
    <w:p w:rsidR="00472FC4" w:rsidRDefault="00E9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развить навыки коллективной деятельности в процессе совместной творческой работы в группе;</w:t>
      </w:r>
    </w:p>
    <w:p w:rsidR="00472FC4" w:rsidRDefault="00E9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гармонизации психоэмоционального состояния;</w:t>
      </w:r>
    </w:p>
    <w:p w:rsidR="00472FC4" w:rsidRDefault="00E970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художественного- эстетического вкуса, чувства формы и цвета. 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472FC4" w:rsidRDefault="00E970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моторики, пластичности, гибкости рук и точности глазомера;</w:t>
      </w:r>
    </w:p>
    <w:p w:rsidR="00472FC4" w:rsidRDefault="00E970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тактильную чувствительность, плавность, изящество и точность движений;</w:t>
      </w:r>
    </w:p>
    <w:p w:rsidR="00472FC4" w:rsidRDefault="00E970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внимания, памяти, фантазии, пространственного воображения, образно- логического мышления;</w:t>
      </w:r>
    </w:p>
    <w:p w:rsidR="00472FC4" w:rsidRDefault="00E970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творческие способности при моделировании объемных форм.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Предметные:</w:t>
      </w:r>
    </w:p>
    <w:p w:rsidR="00472FC4" w:rsidRDefault="00E97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сформировать знания об основах работы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Blender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72FC4" w:rsidRDefault="00E97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обучить основам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колористике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применению их в самостоятельных творческих работах;</w:t>
      </w:r>
    </w:p>
    <w:p w:rsidR="00472FC4" w:rsidRDefault="00E97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грамотно и аккуратно работать со специальными инструментами и модификаторами;</w:t>
      </w:r>
    </w:p>
    <w:p w:rsidR="00472FC4" w:rsidRDefault="00E970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для свободного экспериментирования в трехмерной виртуальной среде;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Формы обучения.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Основной формой обучения по данной программе является учебно-практическая деятельность обучающихся. Приоритетными методами её организации, служа практические, творческие работы. Все виды практической деятельности в программе направлены на освоение различных технологий работы с трёхмерной графикой и компьютером как инструментом обработки этой графики.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Формы работы.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Программа предусматривает использование следующих форм работы: фронтальной – подача учебного материала всему коллективу обучающихся, индивидуальная- самостоятельная работа обучающихся с оказанием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преподавателем помощи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обучающимся при возникновении затруднений, не уменьшая активности обучающихся и содействуя выработки навыков самостоятельной работы.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2.7 Режим организации занятий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проводятся по 45 минут. Организация учебного процесса предусматривает проведение теоретических, индивидуальных и практических занятий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Педагогическая целесообразность программы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Педагогическая целесообразность дополнительной общеобразовательной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общеразвивающей программы «Историко-краеведческий журнал «Хабар» заключается в создании особой развивающей среды для выявления и развития общих и творческих способностей обучающихся, с применением новых креативных форм обучения, в основе которых лежат информационные технологии.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результате года обучения по программе «Основы трехмерного моделирования» учащиеся будут знать: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Курс BLENDER. Основы 3D моделирования дает базовые навыки работы в одном из популярных редакторов трехмерной графики, применяющимся во всех отраслях дизайна, компьютерного моделирования, проектирования и многих других.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BLENDER. Основы 3D моделирования» включает следующие важные темы: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-инструменты для создания простейших примитивов трехмерной графики;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-инструменты редактирования полигонов моделей;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 с полигонами моделей;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-работа со сложными моделями – техника сплайнового и полигонного моделирования;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-техника наложения текстур (графического изображения) на модель;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результате освоения программы «Художественная лепка» учащиеся будут уметь: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объекты трёхмерной графики (более сложного уровня);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трехмерные модели из обычных чертежей и рисунков;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-создавать сцены архитектуры, механические узлы, игровые модели и т.д.;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накладывать текстуры на готовые модели.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Содержание программы курса «BLENDER. Основы 3D моделирования»</w:t>
      </w:r>
    </w:p>
    <w:p w:rsidR="00472FC4" w:rsidRDefault="00E970FE">
      <w:pPr>
        <w:widowControl w:val="0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года:</w:t>
      </w:r>
    </w:p>
    <w:p w:rsidR="00472FC4" w:rsidRDefault="00472FC4">
      <w:pPr>
        <w:widowControl w:val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4295" w:type="dxa"/>
        <w:tblInd w:w="-103" w:type="dxa"/>
        <w:tblLayout w:type="fixed"/>
        <w:tblLook w:val="0400" w:firstRow="0" w:lastRow="0" w:firstColumn="0" w:lastColumn="0" w:noHBand="0" w:noVBand="1"/>
      </w:tblPr>
      <w:tblGrid>
        <w:gridCol w:w="5250"/>
        <w:gridCol w:w="9045"/>
      </w:tblGrid>
      <w:tr w:rsidR="00472FC4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функциональной грамотности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</w:tr>
      <w:tr w:rsidR="00472FC4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грамотность.</w:t>
            </w:r>
          </w:p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 мышление</w:t>
            </w:r>
          </w:p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Глобальные компетенции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 Введение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 Назначение и состав программы BLENDER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 Понятие трехмерной модели. Особенности, параметры и форматы.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 Настройки интерфейса программы. Понятие рабочего пространства и его персонализация.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 Создание простейшего примитива (куб, цилиндр, сфера, плоскость) трехмерной графики.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 Изменение основных характеристик простейших примитивов.</w:t>
            </w:r>
          </w:p>
        </w:tc>
      </w:tr>
      <w:tr w:rsidR="00472FC4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2 Техники создание сложной трехмерной модели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Обзор основных техник создания сложной модели.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Создание и настройка геометрических конструкций (линия, сплайн, звезда, круг, полукруг, эллипс)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 Создание модели с помощью сплайнового моделирования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Настройка сплайновой модели, конвертирование её в полигональную модель для дальнейшего моделирования.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 Создание модели с помощью полигонального моделирования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 Работа с полигонами, применение основных модификаторов.</w:t>
            </w:r>
          </w:p>
        </w:tc>
      </w:tr>
      <w:tr w:rsidR="00472FC4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грамотность.</w:t>
            </w:r>
          </w:p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 Настройка и доработка трёхмерной модели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 Доработка модели, используя базовые инструменты (вершины, рёбра, полигоны).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 Применение инструментов и модификаторов для увеличения качества модели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Smooth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Optimize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Extrude,Chamfer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,Bridge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Обработка модели, поиск дефектов соединения полигонов. Приведение сетки полигонов к стандарту (квадрат)</w:t>
            </w:r>
          </w:p>
        </w:tc>
      </w:tr>
      <w:tr w:rsidR="00472FC4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грамотность.</w:t>
            </w:r>
          </w:p>
          <w:p w:rsidR="00472FC4" w:rsidRDefault="00E970FE">
            <w:pPr>
              <w:widowControl w:val="0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Креативное мышление</w:t>
            </w:r>
          </w:p>
        </w:tc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 Наложение текстур на готовую модель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 Создание и настройка будущей текстуры в редакторе текстур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 Присвоение отдельных частей модели под определённые текстуры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 Корректировка и подгонка текстуры на готовой модели </w:t>
            </w:r>
          </w:p>
          <w:p w:rsidR="00472FC4" w:rsidRDefault="00E970FE">
            <w:pPr>
              <w:ind w:left="0"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 Сохранение развертки текстуры для дальнейшего редактирования в графических редакторах</w:t>
            </w:r>
          </w:p>
        </w:tc>
      </w:tr>
    </w:tbl>
    <w:p w:rsidR="00472FC4" w:rsidRDefault="00E970FE">
      <w:pPr>
        <w:widowControl w:val="0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Объем и срок освоения программы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реализации программы:</w:t>
      </w:r>
      <w:r w:rsidRPr="00E970FE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 программе организуется в каникулярное время.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Формы аттестации и оценочные материалы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Аттестация обучающихся проводится в форме открытых занятий, презентаций творческих работ.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является ориентировочной, а поэтому руководитель может вносить изменения и дополнения к ее содержанию. Количество часов и их распределение по темам программы тоже являются ориентировочными. Руководитель кружка, учитывая подготовку детей, может сам определить, сколько часов нужно для овладения той или иной темой и внести соответствующие коррективы в программу.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Организационно- педагогические условия реализации программы необходимо: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классное помещение (просторное, светлое, теплое, проветриваемое);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мебель (столы, стулья, компьютерная цифровая техника)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компьютерная техника;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желание детей заниматься трехмерным моделированием.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Материальные затраты.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Работа кружкового объединения «Основы тре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мерного моделирования» не требует материальных затрат со стороны обучающихся. Необходимые инструменты для успешной работы кружка: персональный компьютер с предустановленной программой для создания объемных сцен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Blender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 А также необходима различная учебная и методическая литература, наглядные учебные пособия.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Использование информационно - компьютерных технологий в процессе обучения.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Информационно-компьютерные технологии необходимо использовать для подготовки и проведения занятий,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проведения презентаций, показа работ, проведения контроля и учета знаний, умений и навыков воспитанников кружкового объединения, ведения мониторинга </w:t>
      </w:r>
      <w:r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дополнительной образовательной программы.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Воспитательная работа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Большое внимание в программе уделяется и воспитательной работе с детьми. Воспитательная работа направлена на сплочение детей в единый дружный коллектив, создание благоприятной атмосферы доброжелательности и сотрудничества, на воспитание у них чувства уважения и справедливости к окружающему миру и людям.  Для ее реализации используются разнообразные методы и приемы: беседы, конкурсы, игровые программы, интеллектуальные игры, групповые проекты и т.д.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E970FE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E970FE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E970FE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E970FE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Литература.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Прахов А.А. 3ds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2016. 3D-моделирование и анимация. Руководство для начинающих, - СПб.: 2009; 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Хесс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Р. Основы 3ds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2016. Руководство по 3D-моделированию с открытым кодом. 2008; 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3ds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2016. Руководство начинающего пользователя (3ds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2.6)/ 4-е издание; 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Хронистер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Дж.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Осовы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3ds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2016. Учебное пособие/ 3-е издание.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к программе</w:t>
      </w:r>
    </w:p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Календарно-тематическое планирование</w:t>
      </w:r>
    </w:p>
    <w:p w:rsidR="00472FC4" w:rsidRDefault="00E970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академических часов в год в каникулярное время)</w:t>
      </w:r>
    </w:p>
    <w:tbl>
      <w:tblPr>
        <w:tblStyle w:val="af6"/>
        <w:tblW w:w="1372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843"/>
        <w:gridCol w:w="1275"/>
        <w:gridCol w:w="6917"/>
        <w:gridCol w:w="1701"/>
        <w:gridCol w:w="1417"/>
      </w:tblGrid>
      <w:tr w:rsidR="00472FC4">
        <w:trPr>
          <w:trHeight w:val="353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1843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Время проведения занятия 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 занятия 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4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Форма 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контроля </w:t>
            </w:r>
          </w:p>
        </w:tc>
      </w:tr>
      <w:tr w:rsidR="00472FC4">
        <w:trPr>
          <w:trHeight w:val="678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917" w:type="dxa"/>
            <w:vAlign w:val="center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Вводное занятие. Ознакомление с правилами безопасности. Начало работы в BLENDER. Форматы сохранения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405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917" w:type="dxa"/>
            <w:vAlign w:val="center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Трехмерная графика. Понятие вершина, ребро, полигон. Создание объектов (примитивы)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420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теория 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инструментов «Трансформация»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Меню свойства объекта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135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сплайнового моделирования. Создание и настройка сплайна. Подготовка рабочей области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240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сплайнового моделирования. Использование модификации преобразования сплайна в полигоны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1554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полигонального моделирования.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Преобразование примитива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Editable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Основные настройки и режимы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Editable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Pole</w:t>
            </w:r>
            <w:proofErr w:type="spellEnd"/>
          </w:p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795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полигонального моделирования.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полигонами использование основных инструментов и функций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510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полигонального моделирования.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Моделирование объекта с чертежа. Подготовка начальной сцены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435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полигонального моделирования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 функций(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Smooth,Optimize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Extrude,Chamfer,Bridge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270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полигонального моделирования.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Оптимизация модели. Приведение модели к стандартной сетки полигонов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2FC4">
        <w:trPr>
          <w:trHeight w:val="150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материалов: виды материалов</w:t>
            </w:r>
          </w:p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материалов: основные настройки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2FC4">
        <w:trPr>
          <w:trHeight w:val="134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материалов. Создание простейшей текстуры. Создание бесшовной текстуры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2FC4">
        <w:trPr>
          <w:trHeight w:val="134"/>
        </w:trPr>
        <w:tc>
          <w:tcPr>
            <w:tcW w:w="568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Настройка материалов. Назначение объекту нужной текстуры. Присвоение отдельных частей модели под определённые текстуры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2FC4">
        <w:trPr>
          <w:trHeight w:val="465"/>
        </w:trPr>
        <w:tc>
          <w:tcPr>
            <w:tcW w:w="568" w:type="dxa"/>
          </w:tcPr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теория</w:t>
            </w:r>
          </w:p>
        </w:tc>
        <w:tc>
          <w:tcPr>
            <w:tcW w:w="6917" w:type="dxa"/>
            <w:vAlign w:val="center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Настройка материалов. Подгонка текстуры под модель. Использование модификатора UVW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Map</w:t>
            </w:r>
            <w:proofErr w:type="spellEnd"/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72FC4">
        <w:trPr>
          <w:trHeight w:val="375"/>
        </w:trPr>
        <w:tc>
          <w:tcPr>
            <w:tcW w:w="568" w:type="dxa"/>
          </w:tcPr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</w:t>
            </w:r>
          </w:p>
          <w:p w:rsidR="00E970FE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843" w:type="dxa"/>
          </w:tcPr>
          <w:p w:rsidR="00472FC4" w:rsidRDefault="00E970FE">
            <w:pPr>
              <w:ind w:left="1" w:hanging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11-00 до 12-00</w:t>
            </w:r>
          </w:p>
        </w:tc>
        <w:tc>
          <w:tcPr>
            <w:tcW w:w="1275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практика</w:t>
            </w:r>
          </w:p>
        </w:tc>
        <w:tc>
          <w:tcPr>
            <w:tcW w:w="6917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полной сборки объекта с назначенными текстурами. Поиск дефектов и их исправление</w:t>
            </w:r>
          </w:p>
        </w:tc>
        <w:tc>
          <w:tcPr>
            <w:tcW w:w="1701" w:type="dxa"/>
          </w:tcPr>
          <w:p w:rsidR="00472FC4" w:rsidRDefault="00E970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лицей</w:t>
            </w:r>
          </w:p>
        </w:tc>
        <w:tc>
          <w:tcPr>
            <w:tcW w:w="1417" w:type="dxa"/>
          </w:tcPr>
          <w:p w:rsidR="00472FC4" w:rsidRDefault="00472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472FC4" w:rsidRDefault="00472FC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72FC4"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83D03"/>
    <w:multiLevelType w:val="multilevel"/>
    <w:tmpl w:val="ABAED0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3273193B"/>
    <w:multiLevelType w:val="multilevel"/>
    <w:tmpl w:val="493880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3ECA7EA7"/>
    <w:multiLevelType w:val="multilevel"/>
    <w:tmpl w:val="318AC3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C4"/>
    <w:rsid w:val="00472FC4"/>
    <w:rsid w:val="00A4584F"/>
    <w:rsid w:val="00B74331"/>
    <w:rsid w:val="00E9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64625"/>
  <w15:docId w15:val="{537E7BB1-0A4D-4994-BFBC-7AF18BD2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pPr>
      <w:ind w:left="720"/>
      <w:contextualSpacing/>
    </w:pPr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c27">
    <w:name w:val="c27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Pr>
      <w:w w:val="100"/>
      <w:position w:val="-1"/>
      <w:effect w:val="none"/>
      <w:vertAlign w:val="baseline"/>
      <w:cs w:val="0"/>
      <w:em w:val="none"/>
    </w:rPr>
  </w:style>
  <w:style w:type="paragraph" w:customStyle="1" w:styleId="c9">
    <w:name w:val="c9"/>
    <w:basedOn w:val="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qFormat/>
    <w:pPr>
      <w:spacing w:after="120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lusive.megagroup.ru/zakaz_3d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g.sumy.ua/naruzhnaya-reklam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2pgJ7EQJyLeIeyXyEJlAQ34XHw==">AMUW2mWbEzh/dfmSe5v1644jipGr05wqnGtKi8BGqYlUD5Nbjb/OC3VKpqWkWdpN7fXPdv/ZHdQ00xIUc/sSZEYXV9JR9XgXZr0Z+MD8YQubfNTHSXmrQLU=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2314</Words>
  <Characters>13196</Characters>
  <Application>Microsoft Office Word</Application>
  <DocSecurity>0</DocSecurity>
  <Lines>109</Lines>
  <Paragraphs>30</Paragraphs>
  <ScaleCrop>false</ScaleCrop>
  <Company/>
  <LinksUpToDate>false</LinksUpToDate>
  <CharactersWithSpaces>15480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Magnum</dc:creator>
  <cp:lastModifiedBy>Пользователь Windows</cp:lastModifiedBy>
  <cp:revision>4</cp:revision>
  <dcterms:created xsi:type="dcterms:W3CDTF">2015-10-26T11:07:00Z</dcterms:created>
  <dcterms:modified xsi:type="dcterms:W3CDTF">2023-09-15T00:26:00Z</dcterms:modified>
</cp:coreProperties>
</file>