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BA" w:rsidRPr="00E71C90" w:rsidRDefault="006A6CBA" w:rsidP="006A6CBA">
      <w:pPr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A6CBA" w:rsidRPr="00E71C90" w:rsidRDefault="006A6CBA" w:rsidP="006A6CBA">
      <w:pPr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>г. Хабаровска</w:t>
      </w:r>
    </w:p>
    <w:p w:rsidR="006A6CBA" w:rsidRPr="00E71C90" w:rsidRDefault="006A6CBA" w:rsidP="006A6CB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>“Лицей инновационных технологий</w:t>
      </w:r>
      <w:r w:rsidRPr="00E71C9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221"/>
        <w:gridCol w:w="2806"/>
        <w:gridCol w:w="3312"/>
        <w:gridCol w:w="232"/>
      </w:tblGrid>
      <w:tr w:rsidR="006A6CBA" w:rsidRPr="00E71C90" w:rsidTr="006A6CBA">
        <w:trPr>
          <w:trHeight w:val="1760"/>
        </w:trPr>
        <w:tc>
          <w:tcPr>
            <w:tcW w:w="1683" w:type="pct"/>
            <w:hideMark/>
          </w:tcPr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caps/>
                <w:sz w:val="24"/>
                <w:szCs w:val="24"/>
              </w:rPr>
              <w:t>ПРИНЯТО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от « 29 » августа    2023 г.</w:t>
            </w:r>
          </w:p>
        </w:tc>
        <w:tc>
          <w:tcPr>
            <w:tcW w:w="1466" w:type="pct"/>
          </w:tcPr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30" w:type="pct"/>
            <w:hideMark/>
          </w:tcPr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от «  30 » августа 2023 г.</w:t>
            </w:r>
          </w:p>
          <w:p w:rsidR="006A6CBA" w:rsidRPr="00E71C90" w:rsidRDefault="006A6CB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Директор   В.В. Полозова</w:t>
            </w:r>
          </w:p>
        </w:tc>
        <w:tc>
          <w:tcPr>
            <w:tcW w:w="122" w:type="pct"/>
          </w:tcPr>
          <w:p w:rsidR="006A6CBA" w:rsidRPr="00E71C90" w:rsidRDefault="006A6CB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CBA" w:rsidRPr="00E71C90" w:rsidRDefault="006A6CBA" w:rsidP="006A6CBA">
      <w:pPr>
        <w:pStyle w:val="ae"/>
        <w:ind w:left="-426" w:right="-568"/>
        <w:jc w:val="center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3135"/>
        <w:tblW w:w="4992" w:type="pct"/>
        <w:tblCellSpacing w:w="15" w:type="dxa"/>
        <w:tblLook w:val="04A0" w:firstRow="1" w:lastRow="0" w:firstColumn="1" w:lastColumn="0" w:noHBand="0" w:noVBand="1"/>
      </w:tblPr>
      <w:tblGrid>
        <w:gridCol w:w="6286"/>
        <w:gridCol w:w="3144"/>
      </w:tblGrid>
      <w:tr w:rsidR="006A6CBA" w:rsidRPr="00E71C90" w:rsidTr="006A6CBA">
        <w:trPr>
          <w:trHeight w:val="253"/>
          <w:tblCellSpacing w:w="15" w:type="dxa"/>
        </w:trPr>
        <w:tc>
          <w:tcPr>
            <w:tcW w:w="33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BA" w:rsidRPr="00E71C90" w:rsidRDefault="006A6CBA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CBA" w:rsidRPr="00E71C90" w:rsidRDefault="006A6CBA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  <w:lang w:eastAsia="zh-CN"/>
        </w:rPr>
      </w:pPr>
    </w:p>
    <w:p w:rsidR="006A6CBA" w:rsidRPr="00E71C90" w:rsidRDefault="006A6CBA" w:rsidP="006A6CB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71C90">
        <w:rPr>
          <w:rFonts w:ascii="Times New Roman" w:hAnsi="Times New Roman"/>
          <w:b/>
          <w:sz w:val="24"/>
          <w:szCs w:val="24"/>
        </w:rPr>
        <w:t>Рабочая программа «Страноведение»</w:t>
      </w:r>
    </w:p>
    <w:p w:rsidR="006A6CBA" w:rsidRPr="00E71C90" w:rsidRDefault="006A6CBA" w:rsidP="006A6CB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71C90">
        <w:rPr>
          <w:rFonts w:ascii="Times New Roman" w:hAnsi="Times New Roman"/>
          <w:b/>
          <w:sz w:val="24"/>
          <w:szCs w:val="24"/>
        </w:rPr>
        <w:t xml:space="preserve"> 7 класс</w:t>
      </w: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>Составитель рабочей программы:</w:t>
      </w:r>
    </w:p>
    <w:p w:rsidR="006A6CBA" w:rsidRPr="00E71C90" w:rsidRDefault="006A6CBA" w:rsidP="006A6CBA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>Филимонова Наталья Васильевна,</w:t>
      </w:r>
    </w:p>
    <w:p w:rsidR="006A6CBA" w:rsidRPr="00E71C90" w:rsidRDefault="006A6CBA" w:rsidP="006A6CBA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>учитель географии,</w:t>
      </w:r>
    </w:p>
    <w:p w:rsidR="006A6CBA" w:rsidRPr="00E71C90" w:rsidRDefault="006A6CBA" w:rsidP="006A6CBA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высшая квалификационная категория</w:t>
      </w: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rPr>
          <w:rFonts w:ascii="Times New Roman" w:hAnsi="Times New Roman"/>
          <w:sz w:val="24"/>
          <w:szCs w:val="24"/>
        </w:rPr>
      </w:pPr>
    </w:p>
    <w:p w:rsidR="006A6CBA" w:rsidRPr="00E71C90" w:rsidRDefault="006A6CBA" w:rsidP="006A6CB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>Хабаровск</w:t>
      </w:r>
    </w:p>
    <w:p w:rsidR="006A6CBA" w:rsidRPr="00E71C90" w:rsidRDefault="006A6CBA" w:rsidP="006A6CB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E71C90">
        <w:rPr>
          <w:rFonts w:ascii="Times New Roman" w:hAnsi="Times New Roman"/>
          <w:sz w:val="24"/>
          <w:szCs w:val="24"/>
        </w:rPr>
        <w:t>2023</w:t>
      </w:r>
    </w:p>
    <w:p w:rsidR="006A6CBA" w:rsidRPr="00E71C90" w:rsidRDefault="006A6CBA" w:rsidP="006A6CBA">
      <w:pPr>
        <w:rPr>
          <w:rFonts w:ascii="Times New Roman" w:hAnsi="Times New Roman" w:cs="Times New Roman"/>
          <w:sz w:val="24"/>
          <w:szCs w:val="24"/>
        </w:rPr>
      </w:pPr>
    </w:p>
    <w:p w:rsidR="006A6CBA" w:rsidRPr="00E71C90" w:rsidRDefault="006A6CBA" w:rsidP="006A6CBA">
      <w:pPr>
        <w:rPr>
          <w:rFonts w:ascii="Times New Roman" w:hAnsi="Times New Roman" w:cs="Times New Roman"/>
          <w:sz w:val="24"/>
          <w:szCs w:val="24"/>
        </w:rPr>
      </w:pPr>
    </w:p>
    <w:p w:rsidR="000B5098" w:rsidRPr="00E71C90" w:rsidRDefault="000B5098" w:rsidP="0099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E2" w:rsidRPr="00E71C90" w:rsidRDefault="002F47E2" w:rsidP="0099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9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F47E2" w:rsidRPr="00E71C90" w:rsidRDefault="002F47E2" w:rsidP="0099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E2" w:rsidRPr="00E71C90" w:rsidRDefault="002F47E2" w:rsidP="002F47E2">
      <w:pPr>
        <w:pStyle w:val="a6"/>
        <w:numPr>
          <w:ilvl w:val="0"/>
          <w:numId w:val="15"/>
        </w:numPr>
        <w:spacing w:line="360" w:lineRule="auto"/>
      </w:pPr>
      <w:r w:rsidRPr="00E71C90">
        <w:t>Пояснительная записка ……………………………………………</w:t>
      </w:r>
      <w:r w:rsidR="007D57F2" w:rsidRPr="00E71C90">
        <w:t>…………………………………</w:t>
      </w:r>
      <w:r w:rsidRPr="00E71C90">
        <w:t>стр.</w:t>
      </w:r>
      <w:r w:rsidR="009C0BA0" w:rsidRPr="00E71C90">
        <w:t xml:space="preserve"> 3</w:t>
      </w:r>
    </w:p>
    <w:p w:rsidR="009C0BA0" w:rsidRPr="00E71C90" w:rsidRDefault="009C0BA0" w:rsidP="002F47E2">
      <w:pPr>
        <w:pStyle w:val="a6"/>
        <w:numPr>
          <w:ilvl w:val="0"/>
          <w:numId w:val="15"/>
        </w:numPr>
        <w:spacing w:line="360" w:lineRule="auto"/>
      </w:pPr>
      <w:r w:rsidRPr="00E71C90">
        <w:t>Цели и задачи курса ………………………………………………</w:t>
      </w:r>
      <w:r w:rsidR="007D57F2" w:rsidRPr="00E71C90">
        <w:t>…………………………………..</w:t>
      </w:r>
      <w:r w:rsidRPr="00E71C90">
        <w:t>стр. 3</w:t>
      </w:r>
    </w:p>
    <w:p w:rsidR="002F47E2" w:rsidRPr="00E71C90" w:rsidRDefault="002F47E2" w:rsidP="002F47E2">
      <w:pPr>
        <w:pStyle w:val="a6"/>
        <w:numPr>
          <w:ilvl w:val="0"/>
          <w:numId w:val="15"/>
        </w:numPr>
        <w:spacing w:line="360" w:lineRule="auto"/>
      </w:pPr>
      <w:r w:rsidRPr="00E71C90">
        <w:t>Планируемые результаты обучения ………………………………</w:t>
      </w:r>
      <w:r w:rsidR="007D57F2" w:rsidRPr="00E71C90">
        <w:t>…………………………………</w:t>
      </w:r>
      <w:r w:rsidRPr="00E71C90">
        <w:t>стр.</w:t>
      </w:r>
      <w:r w:rsidR="009C0BA0" w:rsidRPr="00E71C90">
        <w:t xml:space="preserve"> 4</w:t>
      </w:r>
    </w:p>
    <w:p w:rsidR="002F47E2" w:rsidRPr="00E71C90" w:rsidRDefault="002F47E2" w:rsidP="002F47E2">
      <w:pPr>
        <w:pStyle w:val="a6"/>
        <w:numPr>
          <w:ilvl w:val="0"/>
          <w:numId w:val="15"/>
        </w:numPr>
        <w:spacing w:line="360" w:lineRule="auto"/>
      </w:pPr>
      <w:r w:rsidRPr="00E71C90">
        <w:t>Материально-техничес</w:t>
      </w:r>
      <w:r w:rsidR="007D57F2" w:rsidRPr="00E71C90">
        <w:t>кое обеспечение процесса ………………………………………………….</w:t>
      </w:r>
      <w:r w:rsidRPr="00E71C90">
        <w:t>стр.</w:t>
      </w:r>
      <w:r w:rsidR="009C0BA0" w:rsidRPr="00E71C90">
        <w:t xml:space="preserve"> 6</w:t>
      </w:r>
    </w:p>
    <w:p w:rsidR="00D34118" w:rsidRPr="00E71C90" w:rsidRDefault="00D34118" w:rsidP="002F47E2">
      <w:pPr>
        <w:pStyle w:val="a6"/>
        <w:numPr>
          <w:ilvl w:val="0"/>
          <w:numId w:val="15"/>
        </w:numPr>
        <w:spacing w:line="360" w:lineRule="auto"/>
      </w:pPr>
      <w:r w:rsidRPr="00E71C90">
        <w:t>Календарно-тематическое планирование курса</w:t>
      </w:r>
    </w:p>
    <w:p w:rsidR="002F47E2" w:rsidRPr="00E71C90" w:rsidRDefault="002F47E2" w:rsidP="002F47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E2" w:rsidRPr="00E71C90" w:rsidRDefault="002F47E2" w:rsidP="0099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1" w:rsidRPr="00E71C90" w:rsidRDefault="009922F1" w:rsidP="007D57F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9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22F1" w:rsidRPr="00E71C90" w:rsidRDefault="009922F1" w:rsidP="00992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5251" w:rsidRPr="00E71C90" w:rsidRDefault="00130F83" w:rsidP="00BB4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 xml:space="preserve">   </w:t>
      </w:r>
      <w:r w:rsidR="00993E4D" w:rsidRPr="00E71C90">
        <w:rPr>
          <w:rFonts w:ascii="Times New Roman" w:hAnsi="Times New Roman" w:cs="Times New Roman"/>
          <w:sz w:val="24"/>
          <w:szCs w:val="24"/>
        </w:rPr>
        <w:t xml:space="preserve">   </w:t>
      </w:r>
      <w:r w:rsidR="00685251" w:rsidRPr="00E71C90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3B768C" w:rsidRPr="00E71C90" w:rsidRDefault="00685251" w:rsidP="00BB4D53">
      <w:pPr>
        <w:pStyle w:val="a4"/>
        <w:spacing w:line="276" w:lineRule="auto"/>
        <w:ind w:left="284" w:firstLine="0"/>
        <w:jc w:val="both"/>
      </w:pPr>
      <w:r w:rsidRPr="00E71C90">
        <w:t>-</w:t>
      </w:r>
      <w:r w:rsidR="00B37D35" w:rsidRPr="00E71C90">
        <w:t xml:space="preserve">  Программы по </w:t>
      </w:r>
      <w:r w:rsidR="003B768C" w:rsidRPr="00E71C90">
        <w:t xml:space="preserve">региональному курсу </w:t>
      </w:r>
      <w:r w:rsidR="00B37D35" w:rsidRPr="00E71C90">
        <w:t xml:space="preserve">географии </w:t>
      </w:r>
      <w:r w:rsidR="003B768C" w:rsidRPr="00E71C90">
        <w:t>7 класса «Страноведение. Азиатско-Тихоокеанский регион», авторы  Е.М.Климина, Г.Н.Паневина, Н.С.Сафонова (Хабаровск, ХК ИРО, 2005 год).</w:t>
      </w:r>
    </w:p>
    <w:p w:rsidR="00B873F3" w:rsidRPr="00E71C90" w:rsidRDefault="00B873F3" w:rsidP="00BB4D53">
      <w:pPr>
        <w:pStyle w:val="a4"/>
        <w:spacing w:line="276" w:lineRule="auto"/>
        <w:ind w:left="284" w:firstLine="0"/>
        <w:jc w:val="both"/>
      </w:pPr>
      <w:r w:rsidRPr="00E71C90">
        <w:t xml:space="preserve">   В соответствии</w:t>
      </w:r>
      <w:r w:rsidR="00BB4D53" w:rsidRPr="00E71C90">
        <w:t xml:space="preserve"> со стандартами основного общего образования и согласно новой концепции среднего географического образования, </w:t>
      </w:r>
      <w:r w:rsidR="003B768C" w:rsidRPr="00E71C90">
        <w:t xml:space="preserve"> данный курс  продолжает  изучение регионального компонента географического образования в </w:t>
      </w:r>
      <w:r w:rsidR="00BB4D53" w:rsidRPr="00E71C90">
        <w:t>7 класс</w:t>
      </w:r>
      <w:r w:rsidR="003B768C" w:rsidRPr="00E71C90">
        <w:t>е,  начатый в 6 классе курсом «Мой край</w:t>
      </w:r>
      <w:r w:rsidR="00762961" w:rsidRPr="00E71C90">
        <w:t>»</w:t>
      </w:r>
      <w:r w:rsidR="003B768C" w:rsidRPr="00E71C90">
        <w:t xml:space="preserve">. </w:t>
      </w:r>
      <w:r w:rsidR="00BB4D53" w:rsidRPr="00E71C90">
        <w:t>Расширение страноведческой основы школьной географии призвано служить укреплению комплексного подхода к изучению территориальных природно-общественных систем, развитию у школьников интереса к изучению географии. Посредством комплексного страноведения</w:t>
      </w:r>
      <w:r w:rsidR="00E32592" w:rsidRPr="00E71C90">
        <w:t>, который объединяет изучение природы, населения и хозяйственной деятельности,</w:t>
      </w:r>
      <w:r w:rsidR="00B97832" w:rsidRPr="00E71C90">
        <w:t xml:space="preserve"> школьники научатся понимать причины разнообразия природы материков и океанов, крупных регионов и отдельных стран, понимать людей другой культуры, осознавать свое место в жизни своей страны и планеты в целом.</w:t>
      </w:r>
      <w:r w:rsidR="00E32592" w:rsidRPr="00E71C90">
        <w:t xml:space="preserve"> </w:t>
      </w:r>
      <w:r w:rsidR="00B97832" w:rsidRPr="00E71C90">
        <w:t xml:space="preserve"> Страноведческие знания будут служить школьникам способом рассмотрения мира, позволят видеть, понимать и оценивать сложную систему взаимодействия между людьми, территорией и природной средой.</w:t>
      </w:r>
    </w:p>
    <w:p w:rsidR="003B768C" w:rsidRPr="00E71C90" w:rsidRDefault="003B768C" w:rsidP="00BB4D53">
      <w:pPr>
        <w:pStyle w:val="a4"/>
        <w:spacing w:line="276" w:lineRule="auto"/>
        <w:ind w:left="284" w:firstLine="0"/>
        <w:jc w:val="both"/>
      </w:pPr>
      <w:r w:rsidRPr="00E71C90">
        <w:t>Данный курс содержит культурологическую составляющую, позволяющую показать историю развития отношений человека с природой, взаимосвязи между ними на разных этапах освоения суши в бассейне Тихого океана.</w:t>
      </w:r>
    </w:p>
    <w:p w:rsidR="00B97832" w:rsidRPr="00E71C90" w:rsidRDefault="00B97832" w:rsidP="00BB4D53">
      <w:pPr>
        <w:pStyle w:val="a4"/>
        <w:spacing w:line="276" w:lineRule="auto"/>
        <w:ind w:left="284" w:firstLine="0"/>
        <w:jc w:val="both"/>
      </w:pPr>
    </w:p>
    <w:p w:rsidR="00B97832" w:rsidRPr="00E71C90" w:rsidRDefault="00B97832" w:rsidP="00B97832">
      <w:pPr>
        <w:pStyle w:val="a4"/>
        <w:spacing w:line="276" w:lineRule="auto"/>
        <w:ind w:left="284" w:firstLine="0"/>
        <w:jc w:val="center"/>
        <w:rPr>
          <w:b/>
        </w:rPr>
      </w:pPr>
      <w:r w:rsidRPr="00E71C90">
        <w:rPr>
          <w:b/>
        </w:rPr>
        <w:t xml:space="preserve">Цели и задачи курса </w:t>
      </w:r>
    </w:p>
    <w:p w:rsidR="00B97832" w:rsidRPr="00E71C90" w:rsidRDefault="00B97832" w:rsidP="00B97832">
      <w:pPr>
        <w:pStyle w:val="a4"/>
        <w:spacing w:line="276" w:lineRule="auto"/>
        <w:ind w:left="284" w:firstLine="0"/>
        <w:jc w:val="both"/>
      </w:pPr>
    </w:p>
    <w:p w:rsidR="003B768C" w:rsidRPr="00E71C90" w:rsidRDefault="00B97832" w:rsidP="00BB4D53">
      <w:pPr>
        <w:pStyle w:val="a4"/>
        <w:spacing w:line="276" w:lineRule="auto"/>
        <w:ind w:left="284" w:firstLine="0"/>
        <w:jc w:val="both"/>
      </w:pPr>
      <w:r w:rsidRPr="00E71C90">
        <w:t xml:space="preserve">   Главная цель курса – развитие у школьников целостного представления о Земле как планете людей, о целостности и дифференциации природы материков, их крупных </w:t>
      </w:r>
      <w:r w:rsidRPr="00E71C90">
        <w:lastRenderedPageBreak/>
        <w:t>регионов и отдельных стран, о людях,  их населяющих, особенностях жизни и хозяйственной деятельности</w:t>
      </w:r>
      <w:r w:rsidR="003B768C" w:rsidRPr="00E71C90">
        <w:t xml:space="preserve"> в различных природных условиях на примере стран Азиатско – Тихоокеанского региона. </w:t>
      </w:r>
      <w:r w:rsidR="00A82A62" w:rsidRPr="00E71C90">
        <w:t xml:space="preserve">  </w:t>
      </w:r>
    </w:p>
    <w:p w:rsidR="00A82A62" w:rsidRPr="00E71C90" w:rsidRDefault="00A82A62" w:rsidP="00BB4D53">
      <w:pPr>
        <w:pStyle w:val="a4"/>
        <w:spacing w:line="276" w:lineRule="auto"/>
        <w:ind w:left="284" w:firstLine="0"/>
        <w:jc w:val="both"/>
      </w:pPr>
      <w:r w:rsidRPr="00E71C90">
        <w:t xml:space="preserve">   Задачи учебного курса:</w:t>
      </w:r>
    </w:p>
    <w:p w:rsidR="00A82A62" w:rsidRPr="00E71C90" w:rsidRDefault="00A82A62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 xml:space="preserve">Расширить и конкретизировать представление о пространственной неоднородности поверхности Земли </w:t>
      </w:r>
      <w:r w:rsidR="003B768C" w:rsidRPr="00E71C90">
        <w:t>на примере стран АТР</w:t>
      </w:r>
    </w:p>
    <w:p w:rsidR="00A82A62" w:rsidRPr="00E71C90" w:rsidRDefault="00A82A62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 xml:space="preserve">Создать образные представления о </w:t>
      </w:r>
      <w:r w:rsidR="003B768C" w:rsidRPr="00E71C90">
        <w:t xml:space="preserve">странах АТР и </w:t>
      </w:r>
      <w:r w:rsidRPr="00E71C90">
        <w:t>использовании природных богатств в хозяйственной деятельности</w:t>
      </w:r>
      <w:r w:rsidR="003B768C" w:rsidRPr="00E71C90">
        <w:t xml:space="preserve"> населения этих стран</w:t>
      </w:r>
    </w:p>
    <w:p w:rsidR="00F652AB" w:rsidRPr="00E71C90" w:rsidRDefault="004312E4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 xml:space="preserve">Усилить гуманистическую и культурологическую направленность содержания курса посредством комплексных страноведческих характеристик, </w:t>
      </w:r>
      <w:r w:rsidR="00DE3AFD" w:rsidRPr="00E71C90">
        <w:t xml:space="preserve"> в центре которых - человек, люди, народы, их образ жизни, материальная и духовная культура, хозяйственная деятельность</w:t>
      </w:r>
    </w:p>
    <w:p w:rsidR="00104EF5" w:rsidRPr="00E71C90" w:rsidRDefault="00104EF5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</w:t>
      </w:r>
    </w:p>
    <w:p w:rsidR="00104EF5" w:rsidRPr="00E71C90" w:rsidRDefault="00104EF5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>На основе историко-культурного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географической среде</w:t>
      </w:r>
    </w:p>
    <w:p w:rsidR="00104EF5" w:rsidRPr="00E71C90" w:rsidRDefault="00104EF5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>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</w:t>
      </w:r>
    </w:p>
    <w:p w:rsidR="00104EF5" w:rsidRPr="00E71C90" w:rsidRDefault="00104EF5" w:rsidP="00A82A62">
      <w:pPr>
        <w:pStyle w:val="a4"/>
        <w:numPr>
          <w:ilvl w:val="0"/>
          <w:numId w:val="10"/>
        </w:numPr>
        <w:spacing w:line="276" w:lineRule="auto"/>
        <w:jc w:val="both"/>
      </w:pPr>
      <w:r w:rsidRPr="00E71C90"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</w:t>
      </w:r>
    </w:p>
    <w:p w:rsidR="00993E4D" w:rsidRPr="00E71C90" w:rsidRDefault="00993E4D" w:rsidP="00104EF5">
      <w:pPr>
        <w:pStyle w:val="a4"/>
        <w:spacing w:line="276" w:lineRule="auto"/>
        <w:ind w:firstLine="0"/>
        <w:jc w:val="both"/>
      </w:pPr>
      <w:r w:rsidRPr="00E71C90">
        <w:t xml:space="preserve">   На изучение </w:t>
      </w:r>
      <w:r w:rsidR="003B768C" w:rsidRPr="00E71C90">
        <w:t xml:space="preserve"> факультативного курса «Страноведение. Азиатско-Тихоокеанский регион» в 7 классе отводится 34 часа, 1 час</w:t>
      </w:r>
      <w:r w:rsidRPr="00E71C90">
        <w:t xml:space="preserve"> в неделю.</w:t>
      </w:r>
    </w:p>
    <w:p w:rsidR="00685251" w:rsidRPr="00E71C90" w:rsidRDefault="00685251" w:rsidP="00BB4D5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9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B37D35" w:rsidRPr="00E71C90" w:rsidRDefault="00B37D35" w:rsidP="00BB4D5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1E" w:rsidRPr="00E71C90" w:rsidRDefault="0074001E" w:rsidP="00BB4D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C90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74001E" w:rsidRPr="00E71C90" w:rsidRDefault="0074001E" w:rsidP="00BB4D53">
      <w:pPr>
        <w:pStyle w:val="a6"/>
        <w:numPr>
          <w:ilvl w:val="0"/>
          <w:numId w:val="4"/>
        </w:numPr>
        <w:spacing w:line="276" w:lineRule="auto"/>
        <w:ind w:left="426" w:firstLine="0"/>
        <w:jc w:val="both"/>
      </w:pPr>
      <w:r w:rsidRPr="00E71C90">
        <w:t>Овладение системой географических знаний и умений, навыками их применения в различных жизненных ситуациях</w:t>
      </w:r>
    </w:p>
    <w:p w:rsidR="0074001E" w:rsidRPr="00E71C90" w:rsidRDefault="0074001E" w:rsidP="00BB4D53">
      <w:pPr>
        <w:pStyle w:val="a6"/>
        <w:numPr>
          <w:ilvl w:val="0"/>
          <w:numId w:val="4"/>
        </w:numPr>
        <w:spacing w:line="276" w:lineRule="auto"/>
        <w:ind w:left="426" w:firstLine="0"/>
        <w:jc w:val="both"/>
      </w:pPr>
      <w:r w:rsidRPr="00E71C90">
        <w:t>Осознание ценности географического знания как важнейшего компонента научной картины мира</w:t>
      </w:r>
    </w:p>
    <w:p w:rsidR="0074001E" w:rsidRPr="00E71C90" w:rsidRDefault="0074001E" w:rsidP="00BB4D53">
      <w:pPr>
        <w:pStyle w:val="a6"/>
        <w:numPr>
          <w:ilvl w:val="0"/>
          <w:numId w:val="4"/>
        </w:numPr>
        <w:spacing w:line="276" w:lineRule="auto"/>
        <w:ind w:left="426" w:firstLine="0"/>
        <w:jc w:val="both"/>
      </w:pPr>
      <w:r w:rsidRPr="00E71C90">
        <w:t>Сформированность устойчивых установок социально-ответственного поведения в географической среде</w:t>
      </w:r>
    </w:p>
    <w:p w:rsidR="0074001E" w:rsidRPr="00E71C90" w:rsidRDefault="0074001E" w:rsidP="00BB4D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 xml:space="preserve"> </w:t>
      </w:r>
      <w:r w:rsidRPr="00E71C90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0F334E" w:rsidRPr="00E71C90" w:rsidRDefault="0074001E" w:rsidP="00BB4D53">
      <w:pPr>
        <w:pStyle w:val="a6"/>
        <w:spacing w:line="276" w:lineRule="auto"/>
        <w:ind w:left="142" w:firstLine="578"/>
        <w:jc w:val="both"/>
      </w:pPr>
      <w:r w:rsidRPr="00E71C90">
        <w:t>Формирование и развитие</w:t>
      </w:r>
      <w:r w:rsidR="000F334E" w:rsidRPr="00E71C90">
        <w:t>:</w:t>
      </w:r>
    </w:p>
    <w:p w:rsidR="000F334E" w:rsidRPr="00E71C90" w:rsidRDefault="0074001E" w:rsidP="00BB4D53">
      <w:pPr>
        <w:pStyle w:val="a6"/>
        <w:spacing w:line="276" w:lineRule="auto"/>
        <w:ind w:left="142" w:firstLine="578"/>
        <w:jc w:val="both"/>
      </w:pPr>
      <w:r w:rsidRPr="00E71C90">
        <w:t xml:space="preserve"> познавательных интересов, интеллектуальных и творческих способностей учащихся; </w:t>
      </w:r>
    </w:p>
    <w:p w:rsidR="000F334E" w:rsidRPr="00E71C90" w:rsidRDefault="0074001E" w:rsidP="00BB4D53">
      <w:pPr>
        <w:pStyle w:val="a6"/>
        <w:spacing w:line="276" w:lineRule="auto"/>
        <w:ind w:left="142" w:firstLine="578"/>
        <w:jc w:val="both"/>
      </w:pPr>
      <w:r w:rsidRPr="00E71C90">
        <w:t xml:space="preserve">гуманистических и демократических ценностных ориентаций, готовности следовать этическим нормам поведения; </w:t>
      </w:r>
    </w:p>
    <w:p w:rsidR="0074001E" w:rsidRPr="00E71C90" w:rsidRDefault="0074001E" w:rsidP="00BB4D53">
      <w:pPr>
        <w:pStyle w:val="a6"/>
        <w:spacing w:line="276" w:lineRule="auto"/>
        <w:ind w:left="142" w:firstLine="578"/>
        <w:jc w:val="both"/>
        <w:rPr>
          <w:i/>
        </w:rPr>
      </w:pPr>
      <w:r w:rsidRPr="00E71C90">
        <w:t>способности к самостоятельному приобретению новых знаний и практических умений, умения управлять своей познавательной деятельностью</w:t>
      </w:r>
    </w:p>
    <w:p w:rsidR="000F334E" w:rsidRPr="00E71C90" w:rsidRDefault="000F334E" w:rsidP="00BB4D53">
      <w:pPr>
        <w:pStyle w:val="a6"/>
        <w:spacing w:line="276" w:lineRule="auto"/>
        <w:ind w:left="142" w:firstLine="578"/>
        <w:jc w:val="both"/>
      </w:pPr>
      <w:r w:rsidRPr="00E71C90">
        <w:lastRenderedPageBreak/>
        <w:t xml:space="preserve"> умения организовывать свою деятельность, определять ее цели и задачи, </w:t>
      </w:r>
    </w:p>
    <w:p w:rsidR="000F334E" w:rsidRPr="00E71C90" w:rsidRDefault="000F334E" w:rsidP="00BB4D53">
      <w:pPr>
        <w:pStyle w:val="a6"/>
        <w:spacing w:line="276" w:lineRule="auto"/>
        <w:ind w:left="142" w:firstLine="578"/>
        <w:jc w:val="both"/>
      </w:pPr>
      <w:r w:rsidRPr="00E71C90">
        <w:t xml:space="preserve">выбирать средства реализации и применять их на практике, оценивать достигнутые результаты; </w:t>
      </w:r>
    </w:p>
    <w:p w:rsidR="000F334E" w:rsidRPr="00E71C90" w:rsidRDefault="000F334E" w:rsidP="00BB4D53">
      <w:pPr>
        <w:pStyle w:val="a6"/>
        <w:spacing w:line="276" w:lineRule="auto"/>
        <w:ind w:left="142" w:firstLine="578"/>
        <w:jc w:val="both"/>
      </w:pPr>
      <w:r w:rsidRPr="00E71C90">
        <w:t xml:space="preserve">умения вести самостоятельный поиск, анализ и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0F334E" w:rsidRPr="00E71C90" w:rsidRDefault="000F334E" w:rsidP="00BB4D53">
      <w:pPr>
        <w:pStyle w:val="a6"/>
        <w:spacing w:line="276" w:lineRule="auto"/>
        <w:ind w:left="142" w:firstLine="578"/>
        <w:jc w:val="both"/>
      </w:pPr>
      <w:r w:rsidRPr="00E71C90">
        <w:t xml:space="preserve">умение оценивать с позиций социальных норм собственные поступки и поступки других людей; </w:t>
      </w:r>
    </w:p>
    <w:p w:rsidR="000F334E" w:rsidRPr="00E71C90" w:rsidRDefault="000F334E" w:rsidP="00BB4D53">
      <w:pPr>
        <w:pStyle w:val="a6"/>
        <w:spacing w:line="276" w:lineRule="auto"/>
        <w:ind w:left="142" w:firstLine="578"/>
        <w:jc w:val="both"/>
      </w:pPr>
      <w:r w:rsidRPr="00E71C90">
        <w:t>умение взаимодействовать с людьми, работать в коллективе с выполнением различных социальных ролей, представлять себя, вести дискуссию и т.д.;</w:t>
      </w:r>
    </w:p>
    <w:p w:rsidR="0074001E" w:rsidRPr="00E71C90" w:rsidRDefault="000F334E" w:rsidP="00BB4D53">
      <w:pPr>
        <w:pStyle w:val="a6"/>
        <w:spacing w:line="276" w:lineRule="auto"/>
        <w:ind w:left="142" w:firstLine="578"/>
        <w:jc w:val="both"/>
        <w:rPr>
          <w:i/>
        </w:rPr>
      </w:pPr>
      <w:r w:rsidRPr="00E71C90">
        <w:t xml:space="preserve"> умения ориентироваться в окружающем мире, выбирать целевые и смысловые установки в своих действиях и поступках, принимать решения</w:t>
      </w:r>
    </w:p>
    <w:p w:rsidR="0074001E" w:rsidRPr="00E71C90" w:rsidRDefault="000F334E" w:rsidP="00BB4D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C90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7264C8" w:rsidRPr="00E71C90" w:rsidRDefault="00D57023" w:rsidP="00BB4D53">
      <w:pPr>
        <w:pStyle w:val="a6"/>
        <w:numPr>
          <w:ilvl w:val="0"/>
          <w:numId w:val="8"/>
        </w:numPr>
        <w:spacing w:line="276" w:lineRule="auto"/>
        <w:ind w:left="567" w:hanging="141"/>
        <w:jc w:val="both"/>
      </w:pPr>
      <w:r w:rsidRPr="00E71C90">
        <w:t>Формирование представлений</w:t>
      </w:r>
      <w:r w:rsidR="007264C8" w:rsidRPr="00E71C90">
        <w:t>:</w:t>
      </w:r>
    </w:p>
    <w:p w:rsidR="000F334E" w:rsidRPr="00E71C90" w:rsidRDefault="007264C8" w:rsidP="00BB4D53">
      <w:pPr>
        <w:pStyle w:val="a6"/>
        <w:numPr>
          <w:ilvl w:val="0"/>
          <w:numId w:val="7"/>
        </w:numPr>
        <w:spacing w:line="276" w:lineRule="auto"/>
        <w:jc w:val="both"/>
      </w:pPr>
      <w:r w:rsidRPr="00E71C90">
        <w:t>о географической науке и ее роли в освоении планеты человеком</w:t>
      </w:r>
    </w:p>
    <w:p w:rsidR="007264C8" w:rsidRPr="00E71C90" w:rsidRDefault="007264C8" w:rsidP="00BB4D53">
      <w:pPr>
        <w:pStyle w:val="a6"/>
        <w:numPr>
          <w:ilvl w:val="0"/>
          <w:numId w:val="7"/>
        </w:numPr>
        <w:spacing w:line="276" w:lineRule="auto"/>
        <w:jc w:val="both"/>
      </w:pPr>
      <w:r w:rsidRPr="00E71C90">
        <w:t>о географических знаниях как компоненте географической картины мира, их необходимости для решения современных практических задач человечества</w:t>
      </w:r>
    </w:p>
    <w:p w:rsidR="007264C8" w:rsidRPr="00E71C90" w:rsidRDefault="007264C8" w:rsidP="00BB4D53">
      <w:pPr>
        <w:pStyle w:val="a6"/>
        <w:numPr>
          <w:ilvl w:val="0"/>
          <w:numId w:val="7"/>
        </w:numPr>
        <w:spacing w:line="276" w:lineRule="auto"/>
        <w:jc w:val="both"/>
      </w:pPr>
      <w:r w:rsidRPr="00E71C90">
        <w:t>о задачах охраны окружающей среды и рациональном природопользовании</w:t>
      </w:r>
    </w:p>
    <w:p w:rsidR="007264C8" w:rsidRPr="00E71C90" w:rsidRDefault="007264C8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Формирование первичных навыков использование территориального (страноведческого) подхода как основы географического мышления для осознания своего места в мире и адекватной ориентации в нем.</w:t>
      </w:r>
    </w:p>
    <w:p w:rsidR="007264C8" w:rsidRPr="00E71C90" w:rsidRDefault="007264C8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Формирование представлений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 и жизни, культуры и хозяйственной деятельности людей, экологических проблемах на разных материках и в отдельных странах.</w:t>
      </w:r>
    </w:p>
    <w:p w:rsidR="007264C8" w:rsidRPr="00E71C90" w:rsidRDefault="007264C8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7264C8" w:rsidRPr="00E71C90" w:rsidRDefault="009562CF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Овладение основными навыками нахождения, использования и презентации географической информации.</w:t>
      </w:r>
    </w:p>
    <w:p w:rsidR="009562CF" w:rsidRPr="00E71C90" w:rsidRDefault="009562CF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Формирование умений и навыков использования разнообразных географических знаний в повседневной жизни для объяснения и оценки разнообразных процессов и явлений,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</w:p>
    <w:p w:rsidR="009562CF" w:rsidRPr="00E71C90" w:rsidRDefault="009562CF" w:rsidP="00BB4D53">
      <w:pPr>
        <w:pStyle w:val="a6"/>
        <w:numPr>
          <w:ilvl w:val="0"/>
          <w:numId w:val="9"/>
        </w:numPr>
        <w:spacing w:line="276" w:lineRule="auto"/>
        <w:jc w:val="both"/>
      </w:pPr>
      <w:r w:rsidRPr="00E71C90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F87659" w:rsidRPr="00E71C90" w:rsidRDefault="00F87659" w:rsidP="00685251">
      <w:pPr>
        <w:spacing w:after="0"/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AD8" w:rsidRPr="00E71C90" w:rsidRDefault="00696AD8" w:rsidP="00685251">
      <w:pPr>
        <w:spacing w:after="0"/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C9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696AD8" w:rsidRPr="00E71C90" w:rsidRDefault="00696AD8" w:rsidP="00685251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68C" w:rsidRPr="00E71C90" w:rsidRDefault="005C09EF" w:rsidP="00696AD8">
      <w:pPr>
        <w:pStyle w:val="a6"/>
        <w:numPr>
          <w:ilvl w:val="0"/>
          <w:numId w:val="11"/>
        </w:numPr>
        <w:jc w:val="both"/>
      </w:pPr>
      <w:r w:rsidRPr="00E71C90">
        <w:t>Учебник географии для 7 класса «Страноведение. Азиатско-Тихоокеанский регион», Е.М.</w:t>
      </w:r>
      <w:r w:rsidR="00D57023" w:rsidRPr="00E71C90">
        <w:t xml:space="preserve"> </w:t>
      </w:r>
      <w:r w:rsidRPr="00E71C90">
        <w:t>Климина, Г.Н.</w:t>
      </w:r>
      <w:r w:rsidR="00D57023" w:rsidRPr="00E71C90">
        <w:t xml:space="preserve"> </w:t>
      </w:r>
      <w:r w:rsidRPr="00E71C90">
        <w:t>Паневина, Н.С.</w:t>
      </w:r>
      <w:r w:rsidR="00D57023" w:rsidRPr="00E71C90">
        <w:t xml:space="preserve"> </w:t>
      </w:r>
      <w:r w:rsidRPr="00E71C90">
        <w:t>Сафонова, Хабаровск, издательский дом «Частная коллекция», 2006 год</w:t>
      </w:r>
    </w:p>
    <w:p w:rsidR="002A411E" w:rsidRPr="00E71C90" w:rsidRDefault="002A411E" w:rsidP="00696AD8">
      <w:pPr>
        <w:pStyle w:val="a6"/>
        <w:numPr>
          <w:ilvl w:val="0"/>
          <w:numId w:val="11"/>
        </w:numPr>
        <w:jc w:val="both"/>
      </w:pPr>
      <w:r w:rsidRPr="00E71C90">
        <w:lastRenderedPageBreak/>
        <w:t>Настенные географические карты – комплект для изучения географии материков и океанов</w:t>
      </w:r>
    </w:p>
    <w:p w:rsidR="00C3139F" w:rsidRPr="00E71C90" w:rsidRDefault="002A411E" w:rsidP="00C3139F">
      <w:pPr>
        <w:pStyle w:val="a6"/>
        <w:numPr>
          <w:ilvl w:val="0"/>
          <w:numId w:val="11"/>
        </w:numPr>
        <w:jc w:val="both"/>
      </w:pPr>
      <w:r w:rsidRPr="00E71C90">
        <w:t>Комплект по</w:t>
      </w:r>
      <w:r w:rsidR="00970B74" w:rsidRPr="00E71C90">
        <w:t xml:space="preserve">ртретов для кабинета географии. </w:t>
      </w:r>
      <w:r w:rsidRPr="00E71C90">
        <w:t xml:space="preserve"> Москва, ДРОФА, 2003</w:t>
      </w:r>
    </w:p>
    <w:p w:rsidR="005C09EF" w:rsidRPr="00E71C90" w:rsidRDefault="005C09EF" w:rsidP="005C09EF">
      <w:pPr>
        <w:pStyle w:val="a6"/>
        <w:ind w:left="585"/>
        <w:jc w:val="both"/>
      </w:pPr>
    </w:p>
    <w:p w:rsidR="00ED5EAD" w:rsidRPr="00E71C90" w:rsidRDefault="00ED5EAD" w:rsidP="00ED5EAD">
      <w:pPr>
        <w:pStyle w:val="a6"/>
        <w:numPr>
          <w:ilvl w:val="0"/>
          <w:numId w:val="11"/>
        </w:numPr>
        <w:jc w:val="both"/>
      </w:pPr>
      <w:r w:rsidRPr="00E71C90">
        <w:t>Интернет – ресурсы:</w:t>
      </w:r>
    </w:p>
    <w:p w:rsidR="00ED5EAD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8" w:history="1">
        <w:r w:rsidR="00ED5EAD" w:rsidRPr="00E71C90">
          <w:rPr>
            <w:rStyle w:val="a7"/>
            <w:lang w:val="en-US"/>
          </w:rPr>
          <w:t>www.nationalgeographic.ru</w:t>
        </w:r>
      </w:hyperlink>
    </w:p>
    <w:p w:rsidR="00ED5EAD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9" w:history="1">
        <w:r w:rsidR="00ED5EAD" w:rsidRPr="00E71C90">
          <w:rPr>
            <w:rStyle w:val="a7"/>
            <w:lang w:val="en-US"/>
          </w:rPr>
          <w:t>www.geography.about.com</w:t>
        </w:r>
      </w:hyperlink>
    </w:p>
    <w:p w:rsidR="00ED5EAD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10" w:history="1">
        <w:r w:rsidR="00ED5EAD" w:rsidRPr="00E71C90">
          <w:rPr>
            <w:rStyle w:val="a7"/>
            <w:lang w:val="en-US"/>
          </w:rPr>
          <w:t>www.nature.com</w:t>
        </w:r>
      </w:hyperlink>
    </w:p>
    <w:p w:rsidR="00ED5EAD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11" w:history="1">
        <w:r w:rsidR="00ED5EAD" w:rsidRPr="00E71C90">
          <w:rPr>
            <w:rStyle w:val="a7"/>
            <w:lang w:val="en-US"/>
          </w:rPr>
          <w:t>www.google.com</w:t>
        </w:r>
      </w:hyperlink>
      <w:r w:rsidR="00ED5EAD" w:rsidRPr="00E71C90">
        <w:rPr>
          <w:lang w:val="en-US"/>
        </w:rPr>
        <w:t>.</w:t>
      </w:r>
    </w:p>
    <w:p w:rsidR="00ED5EAD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12" w:history="1">
        <w:r w:rsidR="00ED5EAD" w:rsidRPr="00E71C90">
          <w:rPr>
            <w:rStyle w:val="a7"/>
            <w:lang w:val="en-US"/>
          </w:rPr>
          <w:t>www.geo.ru</w:t>
        </w:r>
      </w:hyperlink>
    </w:p>
    <w:p w:rsidR="007D11F0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13" w:history="1">
        <w:r w:rsidR="007D11F0" w:rsidRPr="00E71C90">
          <w:rPr>
            <w:rStyle w:val="a7"/>
            <w:lang w:val="en-US"/>
          </w:rPr>
          <w:t>www.ocean.ru</w:t>
        </w:r>
      </w:hyperlink>
    </w:p>
    <w:p w:rsidR="007D11F0" w:rsidRPr="00E71C90" w:rsidRDefault="006132BE" w:rsidP="00ED5EAD">
      <w:pPr>
        <w:pStyle w:val="a6"/>
        <w:numPr>
          <w:ilvl w:val="0"/>
          <w:numId w:val="13"/>
        </w:numPr>
        <w:jc w:val="both"/>
      </w:pPr>
      <w:hyperlink r:id="rId14" w:history="1">
        <w:r w:rsidR="007D11F0" w:rsidRPr="00E71C90">
          <w:rPr>
            <w:rStyle w:val="a7"/>
            <w:lang w:val="en-US"/>
          </w:rPr>
          <w:t>www.krugosvet.ru</w:t>
        </w:r>
      </w:hyperlink>
    </w:p>
    <w:p w:rsidR="007D11F0" w:rsidRPr="00E71C90" w:rsidRDefault="007D11F0" w:rsidP="007D11F0">
      <w:pPr>
        <w:pStyle w:val="a6"/>
        <w:ind w:left="1305"/>
        <w:jc w:val="both"/>
        <w:rPr>
          <w:lang w:val="en-US"/>
        </w:rPr>
      </w:pPr>
    </w:p>
    <w:p w:rsidR="00ED5EAD" w:rsidRPr="00E71C90" w:rsidRDefault="00ED5EAD" w:rsidP="00ED5EAD">
      <w:pPr>
        <w:pStyle w:val="a6"/>
        <w:numPr>
          <w:ilvl w:val="0"/>
          <w:numId w:val="11"/>
        </w:numPr>
        <w:jc w:val="both"/>
      </w:pPr>
      <w:r w:rsidRPr="00E71C90">
        <w:t>Технические средства обучения:</w:t>
      </w:r>
    </w:p>
    <w:p w:rsidR="00ED5EAD" w:rsidRPr="00E71C90" w:rsidRDefault="00ED5EAD" w:rsidP="00ED5EAD">
      <w:pPr>
        <w:pStyle w:val="a6"/>
        <w:numPr>
          <w:ilvl w:val="0"/>
          <w:numId w:val="14"/>
        </w:numPr>
        <w:jc w:val="both"/>
      </w:pPr>
      <w:r w:rsidRPr="00E71C90">
        <w:t>интерактивная доска</w:t>
      </w:r>
    </w:p>
    <w:p w:rsidR="00ED5EAD" w:rsidRPr="00E71C90" w:rsidRDefault="00ED5EAD" w:rsidP="00ED5EAD">
      <w:pPr>
        <w:pStyle w:val="a6"/>
        <w:numPr>
          <w:ilvl w:val="0"/>
          <w:numId w:val="14"/>
        </w:numPr>
        <w:jc w:val="both"/>
      </w:pPr>
      <w:r w:rsidRPr="00E71C90">
        <w:t>мультимедийный компьютер</w:t>
      </w:r>
    </w:p>
    <w:p w:rsidR="00ED5EAD" w:rsidRPr="00E71C90" w:rsidRDefault="00ED5EAD" w:rsidP="00ED5EAD">
      <w:pPr>
        <w:pStyle w:val="a6"/>
        <w:numPr>
          <w:ilvl w:val="0"/>
          <w:numId w:val="14"/>
        </w:numPr>
        <w:jc w:val="both"/>
      </w:pPr>
      <w:r w:rsidRPr="00E71C90">
        <w:t>мультимедийный проектор</w:t>
      </w:r>
    </w:p>
    <w:p w:rsidR="00ED5EAD" w:rsidRPr="00E71C90" w:rsidRDefault="00ED5EAD" w:rsidP="00ED5EAD">
      <w:pPr>
        <w:pStyle w:val="a6"/>
        <w:numPr>
          <w:ilvl w:val="0"/>
          <w:numId w:val="14"/>
        </w:numPr>
        <w:jc w:val="both"/>
      </w:pPr>
      <w:r w:rsidRPr="00E71C90">
        <w:t>телевизор</w:t>
      </w:r>
    </w:p>
    <w:p w:rsidR="00ED5EAD" w:rsidRPr="00E71C90" w:rsidRDefault="00ED5EAD" w:rsidP="00C3139F">
      <w:pPr>
        <w:pStyle w:val="a6"/>
        <w:ind w:left="585"/>
        <w:jc w:val="both"/>
      </w:pPr>
    </w:p>
    <w:p w:rsidR="00E71C90" w:rsidRPr="00E71C90" w:rsidRDefault="00E71C90" w:rsidP="00C3139F">
      <w:pPr>
        <w:pStyle w:val="a6"/>
        <w:ind w:left="585"/>
        <w:jc w:val="both"/>
      </w:pPr>
    </w:p>
    <w:p w:rsidR="00E71C90" w:rsidRPr="00E71C90" w:rsidRDefault="00E71C90" w:rsidP="00E71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уроков по курсу </w:t>
      </w:r>
    </w:p>
    <w:p w:rsidR="00E71C90" w:rsidRPr="00E71C90" w:rsidRDefault="00E71C90" w:rsidP="00E71C90">
      <w:pPr>
        <w:ind w:right="-3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1C90">
        <w:rPr>
          <w:rFonts w:ascii="Times New Roman" w:hAnsi="Times New Roman" w:cs="Times New Roman"/>
          <w:b/>
          <w:i/>
          <w:sz w:val="24"/>
          <w:szCs w:val="24"/>
        </w:rPr>
        <w:t>«Страноведение. Азиатско-Тихоокеанский регион. 7 класс»</w:t>
      </w:r>
    </w:p>
    <w:p w:rsidR="00E71C90" w:rsidRPr="00E71C90" w:rsidRDefault="00E71C90" w:rsidP="00E71C90">
      <w:pPr>
        <w:ind w:right="-370"/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>по авторской программе Е.М. Климиной, Г.Н. Паневиной, Н.С. Сафоновой «Страноведение. Азиатско-тихоокеанский регион»</w:t>
      </w:r>
    </w:p>
    <w:p w:rsidR="00E71C90" w:rsidRPr="00E71C90" w:rsidRDefault="00E71C90" w:rsidP="00E71C90">
      <w:pPr>
        <w:ind w:right="-370"/>
        <w:jc w:val="center"/>
        <w:rPr>
          <w:rFonts w:ascii="Times New Roman" w:hAnsi="Times New Roman" w:cs="Times New Roman"/>
          <w:sz w:val="24"/>
          <w:szCs w:val="24"/>
        </w:rPr>
      </w:pPr>
      <w:r w:rsidRPr="00E71C90">
        <w:rPr>
          <w:rFonts w:ascii="Times New Roman" w:hAnsi="Times New Roman" w:cs="Times New Roman"/>
          <w:sz w:val="24"/>
          <w:szCs w:val="24"/>
        </w:rPr>
        <w:t>и учебнику «Страноведение. Азиатско-Тихоокеанский регион»</w:t>
      </w:r>
    </w:p>
    <w:p w:rsidR="00E71C90" w:rsidRPr="00E71C90" w:rsidRDefault="00E71C90" w:rsidP="00E71C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3"/>
        <w:gridCol w:w="2127"/>
        <w:gridCol w:w="851"/>
        <w:gridCol w:w="1418"/>
        <w:gridCol w:w="1277"/>
      </w:tblGrid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№ и 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курс «Страноведение. Азиатско-Тихоокеанский регион»</w:t>
            </w:r>
          </w:p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Что изучают в курсе «Страноведения»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 географической информации. Географические карты, географические описания и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повторять приёмы работы с учебной книгой.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курса по содержанию учебника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источников географической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географических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 географической информации. Географические карты, географические описания и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географическое положение объекта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 текстом учебника и картами атласа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История изучения и освоение Тихого океана и его ресурсов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Роль океана в жизни Земли. Водные массы. Поверхностные течения. Взаимодействие океана с атмосферой и сушей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роль самого большого океана в жизни Земли.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зональности в распределении поверхностных водных масс, температуры и солёности вод.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направления поверхностных течений от направления господствующих ветров.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взаимодействия океана с атмосферой и сушей.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роль океана как мощного регулятора многих процессов, происходящих на Земле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Тихий океан – зона международного сотрудничества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особенности взаимодействия стран на берегах Тихого океана.  Природные богатства океана и основные виды хозяйственной деятельности в океане. Охрана океана от загрязнения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страны на побережье Тихого океана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основные поверхностные течения, взаимодействие океана с окружающей его сушей.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транспортную, промысловую, сырьевую, рекреационную и другие функции океана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Австралия. История открытия и освоения материка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Краткая история открытия и исследования материка.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географическое положение материка.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открытия и освоения материка.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исследованиях Австралии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природы Австралии 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материка, эндемичность органического мира и её причины. Природные ресурсы. Проблемы охраны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выровненного рельефа, сухости климата на большей части территории, бедности поверхностными водами, особенностей размещения природных зон.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климатограммы.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 Австралии.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эндемичности органического мира.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географическое положение Океании.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по происхождению.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связь рельефа и полезных ископаемых с происхождением островов.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особенностей климата и органического мира островов.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состав населения.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наиболее значимые страны Океании.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одного из островов.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карта Южной Америки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численности населения материка во времени и факторы, влияющие на этот показатель.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географического положения историко-культурного региона..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Южной Америки и Африки.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 страны региона, плотность населения и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размещения, а по карте народов — этнический состав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материка по их функциям.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страны по различным признакам.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Тихоокеанского побережья. История освоения.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 определять географическое положение стран региона.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природы, этнический и религиозный состав населения и его хозяйственной деятельности.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 образ стран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экологическую карту материка,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районы нарушения природы.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особенности стран Южной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Америки. Памятники природы.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положение. Особенности природы и природные богатства. Население.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хозяйственной деятельности. Памятники природы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природы и природных богатств страны.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карту хозяйственной деятельности и определять по ней размещение отраслей сельского хозяйства.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роль природных ресурсов в развитии промышленности.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столицы, называть её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стран Южной Америки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 и населения региона.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географическое положение страны.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компонентов её природы.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природные богатства и оценивать их.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расового и этнического состава населения страны.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 называть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памятники культурного наследия человечества.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хозяйственной деятельности и тексту учебника описание видов хозяйственной деятельности населения Бразилии.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районы освоения внутренних территорий.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стран Южной Америки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культурного наследия человечества в пределах изучаемых стран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географического положения историко-культурного региона.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материальной и духовной культуры народов Латинской Америки.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древних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индейских цивилизаций.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характеристика стран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Характеристика стран Латинской Америки по типовому плану с использование различных источников географической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страны по различным признакам.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об одной из стран региона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Основные векторы освоения Тихоокеанского побережья Северной Америки.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географического положения на природу материка.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компонентов природы.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контрастов в строении рельефа, разнообразия климатов, в расположении природных зон.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климатограммы.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размещения на материке основных природных богатств.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хозяйственной деятельности в использовании природных богатств материка и необходимые меры по сохранению природы континента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Северной Америки. Канада.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Комплексная характеристика страны. Основные виды хозяйственной деятельности. Памятники Всемирного культурного наследия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природы и природных богатств страны.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карту хозяйственной деятельности.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роль природных ресурсов в развитии промышленности и сельского хозяйства.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большие города, различать их по функциям.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памятники культурного наследия.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Северной Америки. США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оценку географического положения США.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природы и природных богатств, их использования в хозяйственной деятельности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этнического состава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особенностей материальной и духовной культуры.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размещение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большие города и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их географическое положение, планировку и внешний облик. По карте хозяйственной деятельности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отраслей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по территории страны.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природы по экологической карте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Северной Америки. Мексика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Особенности природы и населения. Природные богатства страны. Комплексная характеристика Мексики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страны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природы и природных богатств, их использования в хозяйственной деятельности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этнического состава населения.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памятники индейской культуры.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размещение населения страны. По карте хозяйственной деятельности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отраслей хозяйства по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страны.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большие города.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другим источникам информации описание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природы в Северной Америке.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Памятники Всемирного природного и культурного наследия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другим источникам информации описание памятников природы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памятники культурного наследия.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западного побережья.  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Разнообразие и богатство природы и природных ресурсов. Развитие хозяйства, основные отрасли и центры производства. Крупнейшие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природы и природных богатств, их использования в хозяйственной деятельности населения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хозяйственной деятельности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отраслей хозяйства по территории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природы по экологической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 – одно из крупнейших государств АТР.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роль США в составе Азиатско-Тихоокеанского региона. Основные экономические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Партнеры США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другим источникам информации характеристику экономических связей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тихоокеанской части Евразии.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географического положения на природу материка.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компонентов природы.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 компонента.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 континента.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расового и этнического состава населения.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карту народов Евразии,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ней места проживания больших по численности и малых народов. </w:t>
            </w:r>
          </w:p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«каталог» народов Евразии по языковым группам.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природные и историко-культурные регионы материка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Экономико-географическое положение стран С-В и Ю-В Азии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основные черты рельефа, климата, внутренних вод и природных зон С-В и Ю-В Азии.  Богатства природными ресурсами. Численность и этнический состав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географического положения на природу.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компонентов природы.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 компонента.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 континента.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расового и этнического состава населения.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Природные особенн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стран.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Историко-культурный регион «Юго-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Восточная Азия». Многообразие стран. Особенности географического положения групп стран. Своеобразие природы стран. Природные богатства.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страны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их географическое положение.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общие черты природы стран.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природные богатства стран.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Китай – великая восточная держава.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страны. Своеобразие природы. Этнический и религиозный состав населения. Природные богатства. Комплексная характеристика Китая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 Китая, оценивать его для развития хозяйства.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компонентов природы и природных богатств Китая, степень антропогенных изменений природы.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связи отраслей хозяйства с природными богатствами. 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населения (численность, плотность, размещение по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этнический состав).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Историко-культурное наследие Китая.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Вклад Китая в развитие мировой цивилизации, памятники Всемирного культурного наследия в Китае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вклад Китая в развитие мировой цивилизации, называть и показывать памятники культурного наследия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 памятниках культурного наследия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Япония «большая и маленькая»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Комплексная характеристика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страны, своеобразие компонентов её природы и природных богатств. </w:t>
            </w:r>
          </w:p>
          <w:p w:rsidR="00E71C90" w:rsidRPr="00E71C90" w:rsidRDefault="00E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роль моря в жизни населения. </w:t>
            </w:r>
          </w:p>
          <w:p w:rsidR="00E71C90" w:rsidRPr="00E71C90" w:rsidRDefault="00E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населения и отраслей хозяйства страны. </w:t>
            </w:r>
          </w:p>
          <w:p w:rsidR="00E71C90" w:rsidRPr="00E71C90" w:rsidRDefault="00E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стране, о памятниках культурного наследия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Юго-Восточной Азии. Социально-экономические контрасты.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страны региона.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их географическое положение.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общие черты природы стран.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этнического состава населения, размещение его по территории стран.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города стран по их функциям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стран Ю-В Азии.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Сравнительная комплексная характеристика стран юго-восточной 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сравнительную комплексную характеристику стран</w:t>
            </w:r>
          </w:p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презентации об одной из стран 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Памятники природн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и культурного наследия 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памятников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культурного наследия стран юго-восточной 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Подготавливать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обсуждать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о памятниках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интеграция азиатских стран АТР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экономико-географического положения стран. Природные богатства. Основные отрасли хозяйства и экономическое сотрудничество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общие черты природы и хозяйства стран.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природные богатства стран и особенности размещения их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Дальний Восток – особенности природы и хозяйства.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Комплексная характеристика природы и хозяйства Дальнего Востока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региона, своеобразие компонентов его природы и природных богатств. </w:t>
            </w: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населения и отраслей хозяйства страны.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Интеграция России в экономические связи АТР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Экономические, политические и культурные связи Российского Дальнего Востока со странами АТР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другим источникам информации характеристику природных, экономических и культурных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Повторение и обобще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знаний</w:t>
            </w:r>
          </w:p>
          <w:p w:rsidR="00E71C90" w:rsidRPr="00E71C90" w:rsidRDefault="00E71C9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</w:t>
            </w: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0" w:rsidRPr="00E71C90" w:rsidTr="00E71C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 w:rsidP="00E71C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времени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0" w:rsidRPr="00E71C90" w:rsidRDefault="00E7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90" w:rsidRPr="00E71C90" w:rsidRDefault="00E71C90" w:rsidP="00E71C90">
      <w:pPr>
        <w:rPr>
          <w:rFonts w:ascii="Times New Roman" w:hAnsi="Times New Roman" w:cs="Times New Roman"/>
          <w:sz w:val="24"/>
          <w:szCs w:val="24"/>
        </w:rPr>
      </w:pPr>
    </w:p>
    <w:p w:rsidR="00E71C90" w:rsidRPr="00E71C90" w:rsidRDefault="00E71C90" w:rsidP="00C3139F">
      <w:pPr>
        <w:pStyle w:val="a6"/>
        <w:ind w:left="585"/>
        <w:jc w:val="both"/>
      </w:pPr>
    </w:p>
    <w:sectPr w:rsidR="00E71C90" w:rsidRPr="00E71C90" w:rsidSect="006A6C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84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BE" w:rsidRDefault="006132BE" w:rsidP="002F47E2">
      <w:pPr>
        <w:spacing w:after="0" w:line="240" w:lineRule="auto"/>
      </w:pPr>
      <w:r>
        <w:separator/>
      </w:r>
    </w:p>
  </w:endnote>
  <w:endnote w:type="continuationSeparator" w:id="0">
    <w:p w:rsidR="006132BE" w:rsidRDefault="006132BE" w:rsidP="002F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2" w:rsidRDefault="002F47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565381"/>
      <w:docPartObj>
        <w:docPartGallery w:val="Page Numbers (Bottom of Page)"/>
        <w:docPartUnique/>
      </w:docPartObj>
    </w:sdtPr>
    <w:sdtEndPr/>
    <w:sdtContent>
      <w:p w:rsidR="002F47E2" w:rsidRDefault="002F47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90">
          <w:rPr>
            <w:noProof/>
          </w:rPr>
          <w:t>20</w:t>
        </w:r>
        <w:r>
          <w:fldChar w:fldCharType="end"/>
        </w:r>
      </w:p>
    </w:sdtContent>
  </w:sdt>
  <w:p w:rsidR="002F47E2" w:rsidRDefault="002F47E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2" w:rsidRDefault="002F47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BE" w:rsidRDefault="006132BE" w:rsidP="002F47E2">
      <w:pPr>
        <w:spacing w:after="0" w:line="240" w:lineRule="auto"/>
      </w:pPr>
      <w:r>
        <w:separator/>
      </w:r>
    </w:p>
  </w:footnote>
  <w:footnote w:type="continuationSeparator" w:id="0">
    <w:p w:rsidR="006132BE" w:rsidRDefault="006132BE" w:rsidP="002F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2" w:rsidRDefault="002F47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2" w:rsidRDefault="002F47E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2" w:rsidRDefault="002F47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A44"/>
    <w:multiLevelType w:val="hybridMultilevel"/>
    <w:tmpl w:val="BE7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F4C"/>
    <w:multiLevelType w:val="hybridMultilevel"/>
    <w:tmpl w:val="70BE8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11DA5"/>
    <w:multiLevelType w:val="hybridMultilevel"/>
    <w:tmpl w:val="FCEEE0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7B759C1"/>
    <w:multiLevelType w:val="hybridMultilevel"/>
    <w:tmpl w:val="32A0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109E"/>
    <w:multiLevelType w:val="hybridMultilevel"/>
    <w:tmpl w:val="43FA64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D5947E1"/>
    <w:multiLevelType w:val="hybridMultilevel"/>
    <w:tmpl w:val="9ED04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00B2167"/>
    <w:multiLevelType w:val="hybridMultilevel"/>
    <w:tmpl w:val="3372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3F5F"/>
    <w:multiLevelType w:val="hybridMultilevel"/>
    <w:tmpl w:val="A0D0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20F09"/>
    <w:multiLevelType w:val="hybridMultilevel"/>
    <w:tmpl w:val="E2BE50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5CF"/>
    <w:multiLevelType w:val="hybridMultilevel"/>
    <w:tmpl w:val="EBC4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0217"/>
    <w:multiLevelType w:val="hybridMultilevel"/>
    <w:tmpl w:val="B6E2B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2D377C"/>
    <w:multiLevelType w:val="hybridMultilevel"/>
    <w:tmpl w:val="C08E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53578"/>
    <w:multiLevelType w:val="hybridMultilevel"/>
    <w:tmpl w:val="2E4469FA"/>
    <w:lvl w:ilvl="0" w:tplc="FFE0D2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60"/>
    <w:rsid w:val="000B5098"/>
    <w:rsid w:val="000F334E"/>
    <w:rsid w:val="00104EF5"/>
    <w:rsid w:val="00130F83"/>
    <w:rsid w:val="00166150"/>
    <w:rsid w:val="001D6E65"/>
    <w:rsid w:val="002A1918"/>
    <w:rsid w:val="002A411E"/>
    <w:rsid w:val="002F47E2"/>
    <w:rsid w:val="00315DA7"/>
    <w:rsid w:val="00364335"/>
    <w:rsid w:val="003B768C"/>
    <w:rsid w:val="003E155F"/>
    <w:rsid w:val="004040C7"/>
    <w:rsid w:val="004312E4"/>
    <w:rsid w:val="00463C4A"/>
    <w:rsid w:val="004B3C60"/>
    <w:rsid w:val="004E7B20"/>
    <w:rsid w:val="005162C9"/>
    <w:rsid w:val="00551288"/>
    <w:rsid w:val="005819C9"/>
    <w:rsid w:val="005C09EF"/>
    <w:rsid w:val="006132BE"/>
    <w:rsid w:val="00621831"/>
    <w:rsid w:val="00680972"/>
    <w:rsid w:val="00685251"/>
    <w:rsid w:val="00692417"/>
    <w:rsid w:val="00696AD8"/>
    <w:rsid w:val="006A6CBA"/>
    <w:rsid w:val="006E5B99"/>
    <w:rsid w:val="006F30D8"/>
    <w:rsid w:val="007264C8"/>
    <w:rsid w:val="0074001E"/>
    <w:rsid w:val="00762961"/>
    <w:rsid w:val="007D11F0"/>
    <w:rsid w:val="007D57F2"/>
    <w:rsid w:val="007F01EE"/>
    <w:rsid w:val="007F5BB5"/>
    <w:rsid w:val="0089244A"/>
    <w:rsid w:val="00914BFB"/>
    <w:rsid w:val="009562CF"/>
    <w:rsid w:val="00970B74"/>
    <w:rsid w:val="009922F1"/>
    <w:rsid w:val="0099261E"/>
    <w:rsid w:val="00993E4D"/>
    <w:rsid w:val="009C0BA0"/>
    <w:rsid w:val="00A82A62"/>
    <w:rsid w:val="00B37D35"/>
    <w:rsid w:val="00B873F3"/>
    <w:rsid w:val="00B97832"/>
    <w:rsid w:val="00BB4D53"/>
    <w:rsid w:val="00C3139F"/>
    <w:rsid w:val="00C47A18"/>
    <w:rsid w:val="00C82BA8"/>
    <w:rsid w:val="00CE3985"/>
    <w:rsid w:val="00D34118"/>
    <w:rsid w:val="00D57023"/>
    <w:rsid w:val="00DB5F4B"/>
    <w:rsid w:val="00DD495D"/>
    <w:rsid w:val="00DE3AFD"/>
    <w:rsid w:val="00E25A75"/>
    <w:rsid w:val="00E32592"/>
    <w:rsid w:val="00E62BDD"/>
    <w:rsid w:val="00E71C90"/>
    <w:rsid w:val="00ED5EAD"/>
    <w:rsid w:val="00F54695"/>
    <w:rsid w:val="00F649B7"/>
    <w:rsid w:val="00F652AB"/>
    <w:rsid w:val="00F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74EE"/>
  <w15:docId w15:val="{4D6DD1DD-4329-474C-9ABB-632BC32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8525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5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5E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E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F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47E2"/>
  </w:style>
  <w:style w:type="paragraph" w:styleId="ac">
    <w:name w:val="footer"/>
    <w:basedOn w:val="a"/>
    <w:link w:val="ad"/>
    <w:uiPriority w:val="99"/>
    <w:unhideWhenUsed/>
    <w:rsid w:val="002F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47E2"/>
  </w:style>
  <w:style w:type="paragraph" w:styleId="ae">
    <w:name w:val="No Spacing"/>
    <w:uiPriority w:val="1"/>
    <w:qFormat/>
    <w:rsid w:val="006A6C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ru" TargetMode="External"/><Relationship Id="rId13" Type="http://schemas.openxmlformats.org/officeDocument/2006/relationships/hyperlink" Target="http://www.ocean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e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ature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eography.about.com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1E54-F63F-4A49-B560-17B72559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54</cp:revision>
  <cp:lastPrinted>2012-07-02T10:12:00Z</cp:lastPrinted>
  <dcterms:created xsi:type="dcterms:W3CDTF">2012-07-02T01:56:00Z</dcterms:created>
  <dcterms:modified xsi:type="dcterms:W3CDTF">2023-09-22T23:22:00Z</dcterms:modified>
</cp:coreProperties>
</file>