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A00" w:rsidRPr="00280A00" w:rsidRDefault="00280A00" w:rsidP="00280A00">
      <w:pPr>
        <w:spacing w:before="161" w:after="161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280A0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Методические рекомендации MP 2.4.0180-20 "Родительский контроль за организацией горячего питания детей в общеобразовательных организациях" (утв. Федеральной службой по надзору в сфере защиты прав потребителей и благополучия человека 18 мая 2020 г.)</w:t>
      </w:r>
    </w:p>
    <w:p w:rsidR="00280A00" w:rsidRPr="00280A00" w:rsidRDefault="00280A00" w:rsidP="00280A00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hyperlink r:id="rId5" w:history="1">
        <w:r w:rsidRPr="00280A00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lang w:eastAsia="ru-RU"/>
          </w:rPr>
          <w:t>Приложение 1. Анкета школьника (заполняется вместе с родителями)</w:t>
        </w:r>
      </w:hyperlink>
    </w:p>
    <w:p w:rsidR="00280A00" w:rsidRPr="00280A00" w:rsidRDefault="00280A00" w:rsidP="00280A00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hyperlink r:id="rId6" w:history="1">
        <w:r w:rsidRPr="00280A00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lang w:eastAsia="ru-RU"/>
          </w:rPr>
          <w:t>Приложение 2. Форма оценочного листа</w:t>
        </w:r>
      </w:hyperlink>
    </w:p>
    <w:p w:rsidR="00280A00" w:rsidRPr="00280A00" w:rsidRDefault="00280A00" w:rsidP="00280A0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0" w:name="text"/>
      <w:bookmarkEnd w:id="0"/>
      <w:r w:rsidRPr="00280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280A00" w:rsidRPr="00280A00" w:rsidRDefault="00280A00" w:rsidP="00280A0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0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Методические рекомендации MP 2.4.0180-20</w:t>
      </w:r>
      <w:r w:rsidRPr="00280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"Родительский контроль за организацией горячего питания детей в общеобразовательных организациях"</w:t>
      </w:r>
      <w:r w:rsidRPr="00280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(утв. Федеральной службой по надзору в сфере защиты прав потребителей и благополучия человека 18 мая 2020 г.)</w:t>
      </w:r>
    </w:p>
    <w:p w:rsidR="00280A00" w:rsidRPr="00280A00" w:rsidRDefault="00280A00" w:rsidP="00280A0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0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280A00" w:rsidRPr="00280A00" w:rsidRDefault="00280A00" w:rsidP="00280A00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0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Введены впервые</w:t>
      </w:r>
    </w:p>
    <w:p w:rsidR="00280A00" w:rsidRPr="00280A00" w:rsidRDefault="00280A00" w:rsidP="00280A0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0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280A00" w:rsidRPr="00280A00" w:rsidRDefault="00280A00" w:rsidP="00280A0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0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I. Общие положения и область применения</w:t>
      </w:r>
    </w:p>
    <w:p w:rsidR="00280A00" w:rsidRPr="00280A00" w:rsidRDefault="00280A00" w:rsidP="00280A0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0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280A00" w:rsidRPr="00280A00" w:rsidRDefault="00280A00" w:rsidP="00280A0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0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1.1. Настоящие методические рекомендации направлены на:</w:t>
      </w:r>
    </w:p>
    <w:p w:rsidR="00280A00" w:rsidRPr="00280A00" w:rsidRDefault="00280A00" w:rsidP="00280A0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0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улучшение организации питания детей в общеобразовательной организации и в домашних условиях;</w:t>
      </w:r>
    </w:p>
    <w:p w:rsidR="00280A00" w:rsidRPr="00280A00" w:rsidRDefault="00280A00" w:rsidP="00280A0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0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проведение мониторинга результатов родительского контроля, формирование предложений для принятия решений по улучшению питания в образовательных организациях.</w:t>
      </w:r>
    </w:p>
    <w:p w:rsidR="00280A00" w:rsidRPr="00280A00" w:rsidRDefault="00280A00" w:rsidP="00280A0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0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1.2. MP предназначены для учредителей общеобразовательных организаций, государственных и муниципальных органов управления образованием и органов управления общеобразовательной организацией, родительских комитетов, общественных организаций, родителей (других законных представителей детей).</w:t>
      </w:r>
    </w:p>
    <w:p w:rsidR="00280A00" w:rsidRPr="00280A00" w:rsidRDefault="00280A00" w:rsidP="00280A0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0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280A00" w:rsidRPr="00280A00" w:rsidRDefault="00280A00" w:rsidP="00280A0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0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II. Принципы организации здорового питания</w:t>
      </w:r>
    </w:p>
    <w:p w:rsidR="00280A00" w:rsidRPr="00280A00" w:rsidRDefault="00280A00" w:rsidP="00280A0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0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280A00" w:rsidRPr="00280A00" w:rsidRDefault="00280A00" w:rsidP="00280A0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0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2.1. </w:t>
      </w:r>
      <w:hyperlink r:id="rId7" w:history="1">
        <w:r w:rsidRPr="00280A00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lang w:eastAsia="ru-RU"/>
          </w:rPr>
          <w:t>Федеральным законом</w:t>
        </w:r>
      </w:hyperlink>
      <w:r w:rsidRPr="00280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от 01.03.2020 N 47-ФЗ "О внесении изменений в Федеральный закон "О качестве и безопасности пищевых продуктов" и </w:t>
      </w:r>
      <w:hyperlink r:id="rId8" w:anchor="block_37" w:history="1">
        <w:r w:rsidRPr="00280A00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lang w:eastAsia="ru-RU"/>
          </w:rPr>
          <w:t>статьей 37</w:t>
        </w:r>
      </w:hyperlink>
      <w:r w:rsidRPr="00280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Федерального закона от 29.12.2012 N 273-ФЗ "Об образовании в Российской Федерации" в части совершенствования правового регулирования вопросов обеспечения качества пищевых продуктов" установлено определение "здорового питания", что крайне важно для формирования здоровой нации и увеличения продолжительности активного долголетия.</w:t>
      </w:r>
    </w:p>
    <w:p w:rsidR="00280A00" w:rsidRPr="00280A00" w:rsidRDefault="00280A00" w:rsidP="00280A0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0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Здоровое питание - питание, ежедневный рацион которого основывается на принципах здорового питания, отвечает требованиям безопасности и создает условия для физического и интеллектуального развития, жизнедеятельности человека и будущих поколений.</w:t>
      </w:r>
    </w:p>
    <w:p w:rsidR="00280A00" w:rsidRPr="00280A00" w:rsidRDefault="00280A00" w:rsidP="00280A0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0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Принципами здорового питания являются основные правила и положения, способствующие укреплению здоровья человека и будущих поколений, снижению риска развития заболеваний и включают в себя:</w:t>
      </w:r>
    </w:p>
    <w:p w:rsidR="00280A00" w:rsidRPr="00280A00" w:rsidRDefault="00280A00" w:rsidP="00280A0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0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обеспечение приоритетности защиты жизни и здоровья потребителей пищевых продуктов по отношению к экономическим интересам индивидуальных предпринимателей и юридических лиц, осуществляющих деятельность, связанную с обращением пищевых продуктов;</w:t>
      </w:r>
    </w:p>
    <w:p w:rsidR="00280A00" w:rsidRPr="00280A00" w:rsidRDefault="00280A00" w:rsidP="00280A0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0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соответствие энергетической ценности ежедневного рациона </w:t>
      </w:r>
      <w:proofErr w:type="spellStart"/>
      <w:r w:rsidRPr="00280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энергозатратам</w:t>
      </w:r>
      <w:proofErr w:type="spellEnd"/>
      <w:r w:rsidRPr="00280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280A00" w:rsidRPr="00280A00" w:rsidRDefault="00280A00" w:rsidP="00280A0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0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соответствие химического состава ежедневного рациона физиологическим потребностям человека в </w:t>
      </w:r>
      <w:proofErr w:type="spellStart"/>
      <w:r w:rsidRPr="00280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макронутриентах</w:t>
      </w:r>
      <w:proofErr w:type="spellEnd"/>
      <w:r w:rsidRPr="00280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(белки и аминокислоты, жиры и жирные кислоты, углеводы) и микронутриентах (витамины, минеральные вещества и микроэлементы, биологически активные вещества);</w:t>
      </w:r>
    </w:p>
    <w:p w:rsidR="00280A00" w:rsidRPr="00280A00" w:rsidRDefault="00280A00" w:rsidP="00280A0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0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наличие в составе ежедневного рациона пищевых продуктов со сниженным содержанием насыщенных жиров (включая трансизомеры жирных кислот), простых сахаров и поваренной соли, а также пищевых продуктов, обогащенных витаминами, пищевыми волокнами и биологически активными веществами;</w:t>
      </w:r>
    </w:p>
    <w:p w:rsidR="00280A00" w:rsidRPr="00280A00" w:rsidRDefault="00280A00" w:rsidP="00280A0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0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обеспечение максимально разнообразного здорового питания и оптимального его режима;</w:t>
      </w:r>
    </w:p>
    <w:p w:rsidR="00280A00" w:rsidRPr="00280A00" w:rsidRDefault="00280A00" w:rsidP="00280A0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0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применение технологической и кулинарной обработки пищевых продуктов, обеспечивающих сохранность их исходной пищевой ценности;</w:t>
      </w:r>
    </w:p>
    <w:p w:rsidR="00280A00" w:rsidRPr="00280A00" w:rsidRDefault="00280A00" w:rsidP="00280A0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0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обеспечение соблюдения санитарно-эпидемиологических требований на всех этапах обращения пищевых продуктов (готовых блюд);</w:t>
      </w:r>
    </w:p>
    <w:p w:rsidR="00280A00" w:rsidRPr="00280A00" w:rsidRDefault="00280A00" w:rsidP="00280A0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0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исключение использования фальсифицированных пищевых продуктов.</w:t>
      </w:r>
    </w:p>
    <w:p w:rsidR="00280A00" w:rsidRPr="00280A00" w:rsidRDefault="00280A00" w:rsidP="00280A0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0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Здоровое питание предусматривает профилактику патологических пищевых привычек (избыточный по калорийности ужин, чрезмерное потребление соли и сахара, легких углеводов, предпочтение продукции с высоким содержанием сахара (кондитерские изделия, сладкие выпечка и напитки), жира (колбасные изделия и сосиски, бутерброды), продолжительные перерывы между основными приемами пищи.</w:t>
      </w:r>
    </w:p>
    <w:p w:rsidR="00280A00" w:rsidRPr="00280A00" w:rsidRDefault="00280A00" w:rsidP="00280A0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0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Здоровое питание направлено на снижение рисков формирования патологии желудочно-кишечного тракта, эндокринной системы, снижение риска развития сердечно-сосудистых заболеваний и избыточной массы тела.</w:t>
      </w:r>
    </w:p>
    <w:p w:rsidR="00280A00" w:rsidRPr="00280A00" w:rsidRDefault="00280A00" w:rsidP="00280A0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0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2.2. Режим питания.</w:t>
      </w:r>
    </w:p>
    <w:p w:rsidR="00280A00" w:rsidRPr="00280A00" w:rsidRDefault="00280A00" w:rsidP="00280A0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0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Интервалы между основными приемами пищи (завтрак, обед и ужин) должны составлять не менее 3,5-4 часов; между основными и промежуточными приемами пищи (второй завтрак, полдник, второй ужин) - не менее 1,5 часов.</w:t>
      </w:r>
    </w:p>
    <w:p w:rsidR="00280A00" w:rsidRPr="00280A00" w:rsidRDefault="00280A00" w:rsidP="00280A0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0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Рекомендуемое количество приемов пищи в образовательной организации определяется режимом функционирования образовательной организации (</w:t>
      </w:r>
      <w:hyperlink r:id="rId9" w:anchor="block_221" w:history="1">
        <w:r w:rsidRPr="00280A00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lang w:eastAsia="ru-RU"/>
          </w:rPr>
          <w:t>таблица</w:t>
        </w:r>
      </w:hyperlink>
      <w:r w:rsidRPr="00280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).</w:t>
      </w:r>
    </w:p>
    <w:p w:rsidR="00280A00" w:rsidRPr="00280A00" w:rsidRDefault="00280A00" w:rsidP="00280A0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0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280A00" w:rsidRPr="00280A00" w:rsidRDefault="00280A00" w:rsidP="00280A00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0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Таблица</w:t>
      </w:r>
    </w:p>
    <w:p w:rsidR="00280A00" w:rsidRPr="00280A00" w:rsidRDefault="00280A00" w:rsidP="00280A0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0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280A00" w:rsidRPr="00280A00" w:rsidRDefault="00280A00" w:rsidP="00280A0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0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Рекомендуемое количество приемов пищи в образовательной организации в зависимости от режима функционирования</w:t>
      </w:r>
    </w:p>
    <w:p w:rsidR="00280A00" w:rsidRPr="00280A00" w:rsidRDefault="00280A00" w:rsidP="00280A0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0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tbl>
      <w:tblPr>
        <w:tblW w:w="101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1"/>
        <w:gridCol w:w="2524"/>
        <w:gridCol w:w="4750"/>
      </w:tblGrid>
      <w:tr w:rsidR="00280A00" w:rsidRPr="00280A00" w:rsidTr="00280A00"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A00" w:rsidRPr="00280A00" w:rsidRDefault="00280A00" w:rsidP="0028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организации</w:t>
            </w:r>
          </w:p>
        </w:tc>
        <w:tc>
          <w:tcPr>
            <w:tcW w:w="2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A00" w:rsidRPr="00280A00" w:rsidRDefault="00280A00" w:rsidP="0028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Продолжительность, либо время нахождения ребенка в организации</w:t>
            </w:r>
          </w:p>
        </w:tc>
        <w:tc>
          <w:tcPr>
            <w:tcW w:w="47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A00" w:rsidRPr="00280A00" w:rsidRDefault="00280A00" w:rsidP="0028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приемов пищи</w:t>
            </w:r>
          </w:p>
        </w:tc>
      </w:tr>
      <w:tr w:rsidR="00280A00" w:rsidRPr="00280A00" w:rsidTr="00280A00">
        <w:tc>
          <w:tcPr>
            <w:tcW w:w="289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A00" w:rsidRPr="00280A00" w:rsidRDefault="00280A00" w:rsidP="002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Общеобразовательные организации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0A00" w:rsidRPr="00280A00" w:rsidRDefault="00280A00" w:rsidP="0028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6 часов</w:t>
            </w:r>
          </w:p>
        </w:tc>
        <w:tc>
          <w:tcPr>
            <w:tcW w:w="47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0A00" w:rsidRPr="00280A00" w:rsidRDefault="00280A00" w:rsidP="002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 прием пищи - завтрак или обед в зависимости от режима обучения (смены), либо завтрак для детей, обучающихся в первую смену, либо обед для детей, обучающихся во вторую смену</w:t>
            </w:r>
          </w:p>
        </w:tc>
      </w:tr>
      <w:tr w:rsidR="00280A00" w:rsidRPr="00280A00" w:rsidTr="00280A0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0A00" w:rsidRPr="00280A00" w:rsidRDefault="00280A00" w:rsidP="002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0A00" w:rsidRPr="00280A00" w:rsidRDefault="00280A00" w:rsidP="0028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более 6 часов</w:t>
            </w:r>
          </w:p>
        </w:tc>
        <w:tc>
          <w:tcPr>
            <w:tcW w:w="47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0A00" w:rsidRPr="00280A00" w:rsidRDefault="00280A00" w:rsidP="002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двух приемов пищи (приемы пищи определяются временем нахождения в организации) либо завтрак и обед для детей, обучающихся в первую смену, либо обед и полдник (для детей, обучающихся во вторую смену)</w:t>
            </w:r>
          </w:p>
        </w:tc>
      </w:tr>
      <w:tr w:rsidR="00280A00" w:rsidRPr="00280A00" w:rsidTr="00280A0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0A00" w:rsidRPr="00280A00" w:rsidRDefault="00280A00" w:rsidP="002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0A00" w:rsidRPr="00280A00" w:rsidRDefault="00280A00" w:rsidP="0028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круглосуточно</w:t>
            </w:r>
          </w:p>
        </w:tc>
        <w:tc>
          <w:tcPr>
            <w:tcW w:w="47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0A00" w:rsidRPr="00280A00" w:rsidRDefault="00280A00" w:rsidP="002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завтрак, обед, полдник, ужин, второй ужин</w:t>
            </w:r>
          </w:p>
        </w:tc>
      </w:tr>
      <w:tr w:rsidR="00280A00" w:rsidRPr="00280A00" w:rsidTr="00280A00">
        <w:tc>
          <w:tcPr>
            <w:tcW w:w="289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A00" w:rsidRPr="00280A00" w:rsidRDefault="00280A00" w:rsidP="002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Группы продленного дня в общеобразовательной организации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0A00" w:rsidRPr="00280A00" w:rsidRDefault="00280A00" w:rsidP="0028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15.00</w:t>
            </w:r>
          </w:p>
        </w:tc>
        <w:tc>
          <w:tcPr>
            <w:tcW w:w="47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0A00" w:rsidRPr="00280A00" w:rsidRDefault="00280A00" w:rsidP="002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завтрак, обед</w:t>
            </w:r>
          </w:p>
        </w:tc>
      </w:tr>
      <w:tr w:rsidR="00280A00" w:rsidRPr="00280A00" w:rsidTr="00280A0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0A00" w:rsidRPr="00280A00" w:rsidRDefault="00280A00" w:rsidP="002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0A00" w:rsidRPr="00280A00" w:rsidRDefault="00280A00" w:rsidP="0028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18.00</w:t>
            </w:r>
          </w:p>
        </w:tc>
        <w:tc>
          <w:tcPr>
            <w:tcW w:w="47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0A00" w:rsidRPr="00280A00" w:rsidRDefault="00280A00" w:rsidP="002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завтрак, обед, полдник</w:t>
            </w:r>
          </w:p>
        </w:tc>
      </w:tr>
    </w:tbl>
    <w:p w:rsidR="00280A00" w:rsidRPr="00280A00" w:rsidRDefault="00280A00" w:rsidP="00280A0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0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280A00" w:rsidRPr="00280A00" w:rsidRDefault="00280A00" w:rsidP="00280A0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0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приема пищи в расписании занятий предусматривается достаточное время - не менее 20 минут.</w:t>
      </w:r>
    </w:p>
    <w:p w:rsidR="00280A00" w:rsidRPr="00280A00" w:rsidRDefault="00280A00" w:rsidP="00280A0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0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случае, если для организации питания предусматривается использование столовой, находящейся за пределами общеобразовательной организации, продолжительность перемен рекомендуется увеличивать на период времени нахождения ребенка в пути.</w:t>
      </w:r>
    </w:p>
    <w:p w:rsidR="00280A00" w:rsidRPr="00280A00" w:rsidRDefault="00280A00" w:rsidP="00280A0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0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2.3. Формирование у детей культуры правильного питания.</w:t>
      </w:r>
    </w:p>
    <w:p w:rsidR="00280A00" w:rsidRPr="00280A00" w:rsidRDefault="00280A00" w:rsidP="00280A0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0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образовательной организации создаются благоприятные условия для приема пищи, включая интерьер обеденного зала, сервировку столов, микроклимат, освещенность.</w:t>
      </w:r>
    </w:p>
    <w:p w:rsidR="00280A00" w:rsidRPr="00280A00" w:rsidRDefault="00280A00" w:rsidP="00280A0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0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 приеме пищи дети не должны спешить. При быстрой еде пища плохо измельчается, недостаточно обрабатывается слюной, что ведет к повышенной нагрузке на слизистую желудка. В результате ухудшается перевариваемость и усвояемость пищи. Торопливая еда формирует у детей патологический стереотип поведения.</w:t>
      </w:r>
    </w:p>
    <w:p w:rsidR="00280A00" w:rsidRPr="00280A00" w:rsidRDefault="00280A00" w:rsidP="00280A0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0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2.4. Энергетическая ценность рациона питания должна удовлетворять </w:t>
      </w:r>
      <w:proofErr w:type="spellStart"/>
      <w:r w:rsidRPr="00280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энергозатраты</w:t>
      </w:r>
      <w:proofErr w:type="spellEnd"/>
      <w:r w:rsidRPr="00280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ребенка, биологическая ценность - физиологическую потребность.</w:t>
      </w:r>
    </w:p>
    <w:p w:rsidR="00280A00" w:rsidRPr="00280A00" w:rsidRDefault="00280A00" w:rsidP="00280A0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0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2.5. В меню предусматривается рациональное распределение суточной калорийности по приемам пищи:</w:t>
      </w:r>
    </w:p>
    <w:p w:rsidR="00280A00" w:rsidRPr="00280A00" w:rsidRDefault="00280A00" w:rsidP="00280A0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0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на завтрак приходится 20-25% калорийности суточного рациона;</w:t>
      </w:r>
    </w:p>
    <w:p w:rsidR="00280A00" w:rsidRPr="00280A00" w:rsidRDefault="00280A00" w:rsidP="00280A0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0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на второй завтрак (если он есть) - 5-10%;</w:t>
      </w:r>
    </w:p>
    <w:p w:rsidR="00280A00" w:rsidRPr="00280A00" w:rsidRDefault="00280A00" w:rsidP="00280A0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0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на обед - 30-35%;</w:t>
      </w:r>
    </w:p>
    <w:p w:rsidR="00280A00" w:rsidRPr="00280A00" w:rsidRDefault="00280A00" w:rsidP="00280A0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0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на полдник - 10-15%;</w:t>
      </w:r>
    </w:p>
    <w:p w:rsidR="00280A00" w:rsidRPr="00280A00" w:rsidRDefault="00280A00" w:rsidP="00280A0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0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на ужин - 25-30%;</w:t>
      </w:r>
    </w:p>
    <w:p w:rsidR="00280A00" w:rsidRPr="00280A00" w:rsidRDefault="00280A00" w:rsidP="00280A0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0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на второй ужин - 5%.</w:t>
      </w:r>
    </w:p>
    <w:p w:rsidR="00280A00" w:rsidRPr="00280A00" w:rsidRDefault="00280A00" w:rsidP="00280A0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0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2.6. Питание должно быть сбалансированным и разнообразным. Одни и те же блюда не должны повторяться в течение дня и двух смежных дней.</w:t>
      </w:r>
    </w:p>
    <w:p w:rsidR="00280A00" w:rsidRPr="00280A00" w:rsidRDefault="00280A00" w:rsidP="00280A0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0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280A00" w:rsidRPr="00280A00" w:rsidRDefault="00280A00" w:rsidP="00280A0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0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III. Родительский контроль за организацией питания детей в общеобразовательных организациях</w:t>
      </w:r>
    </w:p>
    <w:p w:rsidR="00280A00" w:rsidRPr="00280A00" w:rsidRDefault="00280A00" w:rsidP="00280A0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0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280A00" w:rsidRPr="00280A00" w:rsidRDefault="00280A00" w:rsidP="00280A0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0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3.1. Решение вопросов качественного и здорового питания обучающихся, пропаганды основ здорового питания общеобразовательной организацией должно осуществляться при взаимодействии с общешкольным родительским комитетом, общественными организациями.</w:t>
      </w:r>
    </w:p>
    <w:p w:rsidR="00280A00" w:rsidRPr="00280A00" w:rsidRDefault="00280A00" w:rsidP="00280A0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0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3.2. Порядок проведения мероприятий по родительскому контролю за организацией питания обучающихся, в том числе регламентирующего порядок доступа </w:t>
      </w:r>
      <w:proofErr w:type="gramStart"/>
      <w:r w:rsidRPr="00280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законных представителей</w:t>
      </w:r>
      <w:proofErr w:type="gramEnd"/>
      <w:r w:rsidRPr="00280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обучающихся в помещения для приема пищи, рекомендуется регламентировать локальным нормативным актом общеобразовательной организации.</w:t>
      </w:r>
    </w:p>
    <w:p w:rsidR="00280A00" w:rsidRPr="00280A00" w:rsidRDefault="00280A00" w:rsidP="00280A0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0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3.3. При проведении мероприятий родительского контроля за организацией питания детей в организованных детских коллективах могут быть оценены:</w:t>
      </w:r>
    </w:p>
    <w:p w:rsidR="00280A00" w:rsidRPr="00280A00" w:rsidRDefault="00280A00" w:rsidP="00280A0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0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соответствие реализуемых блюд утвержденному меню;</w:t>
      </w:r>
    </w:p>
    <w:p w:rsidR="00280A00" w:rsidRPr="00280A00" w:rsidRDefault="00280A00" w:rsidP="00280A0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0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санитарно-техническое содержание обеденного зала (помещения для приема пищи), состояние обеденной мебели, столовой посуды, наличие салфеток и т.п.;</w:t>
      </w:r>
    </w:p>
    <w:p w:rsidR="00280A00" w:rsidRPr="00280A00" w:rsidRDefault="00280A00" w:rsidP="00280A0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0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условия соблюдения правил личной гигиены обучающимися;</w:t>
      </w:r>
    </w:p>
    <w:p w:rsidR="00280A00" w:rsidRPr="00280A00" w:rsidRDefault="00280A00" w:rsidP="00280A0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0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наличие и состояние санитарной одежды у сотрудников, осуществляющих раздачу готовых блюд;</w:t>
      </w:r>
    </w:p>
    <w:p w:rsidR="00280A00" w:rsidRPr="00280A00" w:rsidRDefault="00280A00" w:rsidP="00280A0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0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объем и вид пищевых отходов после приема пищи;</w:t>
      </w:r>
    </w:p>
    <w:p w:rsidR="00280A00" w:rsidRPr="00280A00" w:rsidRDefault="00280A00" w:rsidP="00280A0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0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наличие лабораторно-инструментальных исследований качества и безопасности поступающей пищевой продукции и готовых блюд;</w:t>
      </w:r>
    </w:p>
    <w:p w:rsidR="00280A00" w:rsidRPr="00280A00" w:rsidRDefault="00280A00" w:rsidP="00280A0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0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вкусовые предпочтения детей, удовлетворенность ассортиментом и качеством потребляемых блюд по результатам выборочного опроса детей с согласия их родителей или иных законных представителей;</w:t>
      </w:r>
    </w:p>
    <w:p w:rsidR="00280A00" w:rsidRPr="00280A00" w:rsidRDefault="00280A00" w:rsidP="00280A0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0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информирование родителей и детей о здоровом питании.</w:t>
      </w:r>
    </w:p>
    <w:p w:rsidR="00280A00" w:rsidRPr="00280A00" w:rsidRDefault="00280A00" w:rsidP="00280A0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0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3.4. Организация родительского контроля может осуществляться в форме анкетирования родителей и детей (</w:t>
      </w:r>
      <w:hyperlink r:id="rId10" w:anchor="block_1000" w:history="1">
        <w:r w:rsidRPr="00280A00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lang w:eastAsia="ru-RU"/>
          </w:rPr>
          <w:t>приложение 1</w:t>
        </w:r>
      </w:hyperlink>
      <w:r w:rsidRPr="00280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к настоящим MP) и участии в работе общешкольной комиссии (</w:t>
      </w:r>
      <w:hyperlink r:id="rId11" w:anchor="block_2000" w:history="1">
        <w:r w:rsidRPr="00280A00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lang w:eastAsia="ru-RU"/>
          </w:rPr>
          <w:t>приложение 2</w:t>
        </w:r>
      </w:hyperlink>
      <w:r w:rsidRPr="00280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к настоящим MP).</w:t>
      </w:r>
    </w:p>
    <w:p w:rsidR="00280A00" w:rsidRPr="00280A00" w:rsidRDefault="00280A00" w:rsidP="00280A0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0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Итоги проверок обсуждаются на </w:t>
      </w:r>
      <w:proofErr w:type="spellStart"/>
      <w:r w:rsidRPr="00280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общеродительских</w:t>
      </w:r>
      <w:proofErr w:type="spellEnd"/>
      <w:r w:rsidRPr="00280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собраниях и могут явиться основанием для обращений в адрес администрации образовательной организации, ее учредителя и (или) оператора питания, органов контроля (надзора).</w:t>
      </w:r>
    </w:p>
    <w:p w:rsidR="00280A00" w:rsidRPr="00280A00" w:rsidRDefault="00280A00" w:rsidP="00280A0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0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280A00" w:rsidRPr="00280A00" w:rsidRDefault="00280A00" w:rsidP="00280A0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0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IV. Рекомендации родителям по организации питания детей в семье</w:t>
      </w:r>
    </w:p>
    <w:p w:rsidR="00280A00" w:rsidRPr="00280A00" w:rsidRDefault="00280A00" w:rsidP="00280A0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0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280A00" w:rsidRPr="00280A00" w:rsidRDefault="00280A00" w:rsidP="00280A0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0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4.1. Роль и значение питания.</w:t>
      </w:r>
    </w:p>
    <w:p w:rsidR="00280A00" w:rsidRPr="00280A00" w:rsidRDefault="00280A00" w:rsidP="00280A0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0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Рациональное питание обеспечивает хорошее физическое и нервно-психическое развитие детей, повышает сопротивляемость по отношению к инфекционным заболеваниям, улучшает работоспособность и выносливость.</w:t>
      </w:r>
    </w:p>
    <w:p w:rsidR="00280A00" w:rsidRPr="00280A00" w:rsidRDefault="00280A00" w:rsidP="00280A0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0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Питание должно покрывать не только затраты, происходящие в процессе жизни, но и обеспечить правильный рост и развитие ребенка.</w:t>
      </w:r>
    </w:p>
    <w:p w:rsidR="00280A00" w:rsidRPr="00280A00" w:rsidRDefault="00280A00" w:rsidP="00280A0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0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Всякие нарушения в питании как количественные, так и, особенно, качественные отрицательно влияют на здоровье детей. Особенно вредны для детского организма нарушения в питании в период наиболее интенсивного роста ребенка.</w:t>
      </w:r>
    </w:p>
    <w:p w:rsidR="00280A00" w:rsidRPr="00280A00" w:rsidRDefault="00280A00" w:rsidP="00280A0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0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Питание ребенка необходимо построить с учетом того, чтобы он получал с пищей все вещества, которые входят в состав его тканей и органов (белки, жиры, углеводы, минеральные соли, витамины и воду). Особенно большое значение имеет белок.</w:t>
      </w:r>
    </w:p>
    <w:p w:rsidR="00280A00" w:rsidRPr="00280A00" w:rsidRDefault="00280A00" w:rsidP="00280A0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0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Белок является пластическим материалом, входит в состав всех органов и тканей, поддерживает нормальное состояние иммунитета, играет исключительно важную роль в функциональных процессах организма.</w:t>
      </w:r>
    </w:p>
    <w:p w:rsidR="00280A00" w:rsidRPr="00280A00" w:rsidRDefault="00280A00" w:rsidP="00280A0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0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Белки содержатся как в животных, так и растительных продуктах (крупе, муке, хлебе, картофеле). Наиболее полноценны белки животного происхождения, содержащиеся в мясе, рыбе, яйце, твороге, молоке, сыре, так как они содержат жизненно необходимые аминокислоты. Недостаток белка в питании ведет к задержке роста и развития ребенка, снижается сопротивляемость к различным внешним воздействиям.</w:t>
      </w:r>
    </w:p>
    <w:p w:rsidR="00280A00" w:rsidRPr="00280A00" w:rsidRDefault="00280A00" w:rsidP="00280A0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0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Жиры также входят в состав органов и тканей человека, они необходимы для покрытия </w:t>
      </w:r>
      <w:proofErr w:type="spellStart"/>
      <w:r w:rsidRPr="00280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энерготрат</w:t>
      </w:r>
      <w:proofErr w:type="spellEnd"/>
      <w:r w:rsidRPr="00280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участвуют в теплорегуляции, обеспечивают нормальное состояние иммунитета. Наличие жира в рационе делает пищу вкуснее и дает более длительное чувство насыщения.</w:t>
      </w:r>
    </w:p>
    <w:p w:rsidR="00280A00" w:rsidRPr="00280A00" w:rsidRDefault="00280A00" w:rsidP="00280A0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0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Наиболее ценны молочные жиры (масло сливочное, жир молока), которые содержат витамины А и Д. В питании детей должно также содержаться и растительное масло - источник биологически важных ненасыщенных жирных кислот. Жир говяжий, особенно бараний, имеют высокую точку плавления, поэтому трудно перевариваются.</w:t>
      </w:r>
    </w:p>
    <w:p w:rsidR="00280A00" w:rsidRPr="00280A00" w:rsidRDefault="00280A00" w:rsidP="00280A0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0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Углеводы - главный источник энергии в организме. Они участвуют в обмене веществ, способствуют правильному использованию белка и жира.</w:t>
      </w:r>
    </w:p>
    <w:p w:rsidR="00280A00" w:rsidRPr="00280A00" w:rsidRDefault="00280A00" w:rsidP="00280A0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0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Углеводы содержатся в хлебе, крупах, картофеле, овощах, ягодах, фруктах, сахаре, сладостях. Избыток в питании хлеба, мучных и крупяных изделий, сладостей приводит к повышенному содержанию в рационе углеводов, что нарушает правильное соотношение между белками, жирами и углеводами.</w:t>
      </w:r>
    </w:p>
    <w:p w:rsidR="00280A00" w:rsidRPr="00280A00" w:rsidRDefault="00280A00" w:rsidP="00280A0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0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Минеральные вещества принимают участие во всех обменных процессах организма (</w:t>
      </w:r>
      <w:proofErr w:type="spellStart"/>
      <w:r w:rsidRPr="00280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кровотворении</w:t>
      </w:r>
      <w:proofErr w:type="spellEnd"/>
      <w:r w:rsidRPr="00280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пищеварении и т.д.). Минеральные соли содержатся во всех продуктах (мясе, рыбе, молоке, яйце, картофеле, овощах и др.). Особенно важно обеспечить растущий организм солями кальция и фосфора, которые входят в состав костной ткани. Соли кальция необходимы для работы сердца и мускулатуры. Некоторые фосфорные соединения входят в состав нервной ткани. Основным полноценным источником кальция является молоко. Много кальция в овощах и корнеплодах, но кальций, содержащийся в растительных продуктах, хуже усваивается. Фосфор широко распространен в природе, содержится в муке, крупах, картофеле, яйце, мясе.</w:t>
      </w:r>
    </w:p>
    <w:p w:rsidR="00280A00" w:rsidRPr="00280A00" w:rsidRDefault="00280A00" w:rsidP="00280A0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0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Железо входит в состав гемоглобина, способствует переносу кислорода в ткани, оно содержится в говядине, печени, желтке яйца, зелени (шпинат, салат, петрушка и др.), помидорах, ягодах, яблоках.</w:t>
      </w:r>
    </w:p>
    <w:p w:rsidR="00280A00" w:rsidRPr="00280A00" w:rsidRDefault="00280A00" w:rsidP="00280A0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0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Соли натрия и калия служат регуляторами воды в тканях. Калий регулирует выделение ее через почки. Калий содержится в картофеле, капусте, моркови, черносливе и др. продуктах.</w:t>
      </w:r>
    </w:p>
    <w:p w:rsidR="00280A00" w:rsidRPr="00280A00" w:rsidRDefault="00280A00" w:rsidP="00280A0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0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Некоторые минеральные вещества необходимы организму в очень малых количествах (кобальт, медь, йод, марганец, фтор), их называют микроэлементами. Они также необходимы для правильной жизнедеятельности организма. Медь, кобальт стимулируют </w:t>
      </w:r>
      <w:proofErr w:type="spellStart"/>
      <w:r w:rsidRPr="00280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кровотворение</w:t>
      </w:r>
      <w:proofErr w:type="spellEnd"/>
      <w:r w:rsidRPr="00280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Фтор, марганец входят в состав костной ткани, в частности, зубов. Магний имеет большое значение для мышечной системы, особенно мышцы сердца. Йод регулирует функцию щитовидной железы.</w:t>
      </w:r>
    </w:p>
    <w:p w:rsidR="00280A00" w:rsidRPr="00280A00" w:rsidRDefault="00280A00" w:rsidP="00280A0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0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Очень большое значение имеет содержание в питании ребенка необходимого количества витаминов. Витамины способствуют правильному росту и развитию ребенка, участвуют во всех обменных процессах и должны входить в рацион в определенных количествах.</w:t>
      </w:r>
    </w:p>
    <w:p w:rsidR="00280A00" w:rsidRPr="00280A00" w:rsidRDefault="00280A00" w:rsidP="00280A0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0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Витамин А имеет большое значение для растущего организма. Данный витамин повышает сопротивляемость организма к инфекционным заболеваниям, необходим для нормальной функции органов зрения, для роста и размножения клеток организма. При его отсутствии замедляется рост, нарушается острота зрения, повышается заболеваемость особенно верхних дыхательных путей, кожа лица и рук теряет эластичность, становится шершавой, легко подвергается воспалительным процессам. Витамин А в чистом виде содержится в сливочном масле, сливках, молоке, икре, рыбьем жире, сельди, яичном желтке, печени. Также витамин А может образовываться в организме из провитамина-каротина, который содержится в растительных продуктах (моркови - красной, томате, шпинате, щавеле, зеленом луке, салате, шиповнике, хурме, абрикосах и др.).</w:t>
      </w:r>
    </w:p>
    <w:p w:rsidR="00280A00" w:rsidRPr="00280A00" w:rsidRDefault="00280A00" w:rsidP="00280A0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0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Витамин Д участвует в минеральном обмене, способствует правильному отложению солей кальция и фосфора в костях, тесно связан с </w:t>
      </w:r>
      <w:proofErr w:type="spellStart"/>
      <w:r w:rsidRPr="00280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иммуно</w:t>
      </w:r>
      <w:proofErr w:type="spellEnd"/>
      <w:r w:rsidRPr="00280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-реактивным состоянием организма. Содержится в печени рыб и животных, сельди, желтке яйца, сливочном масле, рыбьем жире.</w:t>
      </w:r>
    </w:p>
    <w:p w:rsidR="00280A00" w:rsidRPr="00280A00" w:rsidRDefault="00280A00" w:rsidP="00280A0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0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Витамины группы В. Витамин В1 - тиамин принимает участие в белковом и углеводном обмене. При недостатке его в питании наблюдаются нарушения </w:t>
      </w:r>
      <w:r w:rsidRPr="00280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со стороны нервной системы (повышенная возбудимость, раздражительность, быстрая утомляемость). Витамин В1 содержится в хлебе грубого помола (ржаном, пшеничном), горохе, фасоли, овсяной и гречневой крупах, в мясе, яйце, молоке.</w:t>
      </w:r>
    </w:p>
    <w:p w:rsidR="00280A00" w:rsidRPr="00280A00" w:rsidRDefault="00280A00" w:rsidP="00280A0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0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Витамин В2 - рибофлавин связан с белковым и жировым обменом, имеет большое значение для нормальной функции нервной системы, желудочно-кишечного тракта. При недостатке его в рационе нарушается всасывание жировых веществ, возникают кожные заболевания, появляются стоматиты, трещины в углах рта, нарушается деятельность центральной нервной системы (быстрая утомляемость). Витамин В2 содержится в молоке, яйце, печени, мясе, овощах.</w:t>
      </w:r>
    </w:p>
    <w:p w:rsidR="00280A00" w:rsidRPr="00280A00" w:rsidRDefault="00280A00" w:rsidP="00280A0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0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Витамин РР - никотиновая кислота участвует в обменных процессах. Данный витамин содержится во многих продуктах, поэтому при разнообразном ассортименте продуктов рацион содержит достаточное количество витамина PP. Основным источником данного витамина являются ржаной и пшеничный хлеб, томат, картофель, морковь, капуста. Также витамин РР содержится в мясе, рыбе, молоке, яйце.</w:t>
      </w:r>
    </w:p>
    <w:p w:rsidR="00280A00" w:rsidRPr="00280A00" w:rsidRDefault="00280A00" w:rsidP="00280A0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0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Витамин С - аскорбиновая кислота предохраняет от заболеваний и повышает сопротивляемость детей к инфекционным заболеваниям, участвует во всех обменных процессах. При недостатке витамина С повышается восприимчивость к различным заболеваниям, падает работоспособность. Витамин С широко распространен в природе: содержится в зелени, овощах, ягодах, фруктах. Источником этого витамина является картофель, капуста, но так как витамин С разрушается кислородом воздуха, особенно при нагревании, легко растворяется в воде, то для сохранения витамина С в пище очень большое значение имеет кулинарная обработка.</w:t>
      </w:r>
    </w:p>
    <w:p w:rsidR="00280A00" w:rsidRPr="00280A00" w:rsidRDefault="00280A00" w:rsidP="00280A0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0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Вода входит в состав всех органов и тканей человеческого тела. Она составляет главную массу крови, лимфы, пищеварительных соков. Для удовлетворения потребности в воде, в рацион ребенка нужно включать первые блюда, напитки (чай, молоко, кисель, компот, суп и т.п.).</w:t>
      </w:r>
    </w:p>
    <w:p w:rsidR="00280A00" w:rsidRPr="00280A00" w:rsidRDefault="00280A00" w:rsidP="00280A0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0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правильного использования пищи большое значение имеют ее вкусовые качества, разнообразие меню. Для повышения вкусовых качеств пищи можно в небольших количествах использовать зелень и др. приправы (петрушку, укроп, лук, ревень). Жгучие, острые и пряные приправы раздражают слизистую желудочно-кишечного тракта (перец, горчица, хрен и т.п.), что приводит к развитию заболеваний. Приправы увеличивают аппетит, что затрудняет контроль за пищевым поведением, приводит к избыточному потреблению пищи.</w:t>
      </w:r>
    </w:p>
    <w:p w:rsidR="00280A00" w:rsidRPr="00280A00" w:rsidRDefault="00280A00" w:rsidP="00280A0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0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того, чтобы пища хорошо усваивалась, она должна быть разнообразной, безопасной, правильно и вкусно приготовленной, - только такую пищу ребенок съедает с удовольствием, т.е. с аппетитом. Аппетит зависит и от режима питания.</w:t>
      </w:r>
    </w:p>
    <w:p w:rsidR="00280A00" w:rsidRPr="00280A00" w:rsidRDefault="00280A00" w:rsidP="00280A0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0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Режим питания предусматривает определенные часы приема пищи и интервалы между ними, количественное и качественное распределение ее в течение дня.</w:t>
      </w:r>
    </w:p>
    <w:p w:rsidR="00280A00" w:rsidRPr="00280A00" w:rsidRDefault="00280A00" w:rsidP="00280A0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0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Если ребенок приучен есть в определенное время, то к этому времени начинается выделение пищеварительных соков, "рефлекс на время". Поэтому дети должны получать питание в точно установленные часы. При запаздывании с принятием пищи налаженная работа пищеварительных желез расстраивается, выделение пищеварительного сока снижается и постепенно развивается анорексия (понижение аппетита). Наблюдения ученых показали, что при правильно построенном питании пища покидает желудок в среднем через 3,5-4 часа. Следовательно, интервалы между приемами пищи должны соответствовать этому времени.</w:t>
      </w:r>
    </w:p>
    <w:p w:rsidR="00280A00" w:rsidRPr="00280A00" w:rsidRDefault="00280A00" w:rsidP="00280A0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0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4.2. Здоровое питание предусматривает первый прием пищи ребенком дома - завтрак с учетом времени и объема блюд, предлагаемых на завтрак в общеобразовательной организации.</w:t>
      </w:r>
    </w:p>
    <w:p w:rsidR="00280A00" w:rsidRPr="00280A00" w:rsidRDefault="00280A00" w:rsidP="00280A0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0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4.3. При приготовлении пищи дома рекомендуется:</w:t>
      </w:r>
    </w:p>
    <w:p w:rsidR="00280A00" w:rsidRPr="00280A00" w:rsidRDefault="00280A00" w:rsidP="00280A0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0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Контролировать потребление жира:</w:t>
      </w:r>
    </w:p>
    <w:p w:rsidR="00280A00" w:rsidRPr="00280A00" w:rsidRDefault="00280A00" w:rsidP="00280A0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0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исключать жареные блюда, приготовление во фритюре;</w:t>
      </w:r>
    </w:p>
    <w:p w:rsidR="00280A00" w:rsidRPr="00280A00" w:rsidRDefault="00280A00" w:rsidP="00280A0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0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не использовать дополнительный жир при приготовлении;</w:t>
      </w:r>
    </w:p>
    <w:p w:rsidR="00280A00" w:rsidRPr="00280A00" w:rsidRDefault="00280A00" w:rsidP="00280A0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0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ограничивать употребление колбасных изделий, мясных копченостей, особенно с видимым жиром - они содержат большое количество животного жира и мало белка;</w:t>
      </w:r>
    </w:p>
    <w:p w:rsidR="00280A00" w:rsidRPr="00280A00" w:rsidRDefault="00280A00" w:rsidP="00280A0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0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использовать в питании нежирные сорта рыбы, снимать шкуру с птицы, применять нежирные сорта мяса, молока и молочных продуктов, при этом предпочтение отдавать продуктам с более низким содержанием жирности.</w:t>
      </w:r>
    </w:p>
    <w:p w:rsidR="00280A00" w:rsidRPr="00280A00" w:rsidRDefault="00280A00" w:rsidP="00280A0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0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Контролировать потребление сахара:</w:t>
      </w:r>
    </w:p>
    <w:p w:rsidR="00280A00" w:rsidRPr="00280A00" w:rsidRDefault="00280A00" w:rsidP="00280A0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0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основные источники сахара: варенье, шоколад, конфеты, кондитерские изделия, сладкие газированные напитки;</w:t>
      </w:r>
    </w:p>
    <w:p w:rsidR="00280A00" w:rsidRPr="00280A00" w:rsidRDefault="00280A00" w:rsidP="00280A0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0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сладкие блюда, с большим содержанием сахара необходимо принимать ограниченно, в связи с вредным влиянием на обмен веществ, риск возникновения пищевой аллергии и избыточного веса, а также нарушения работы желудочно-кишечного тракта.</w:t>
      </w:r>
    </w:p>
    <w:p w:rsidR="00280A00" w:rsidRPr="00280A00" w:rsidRDefault="00280A00" w:rsidP="00280A0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0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Контролировать потребление соли:</w:t>
      </w:r>
    </w:p>
    <w:p w:rsidR="00280A00" w:rsidRPr="00280A00" w:rsidRDefault="00280A00" w:rsidP="00280A0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0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норма потребления соли составляет 3-5 г в сутки в готовых блюдах;</w:t>
      </w:r>
    </w:p>
    <w:p w:rsidR="00280A00" w:rsidRPr="00280A00" w:rsidRDefault="00280A00" w:rsidP="00280A0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0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избыточное потребление соли приводит к задержке жидкости в организме, повышению артериального давления, отекам;</w:t>
      </w:r>
    </w:p>
    <w:p w:rsidR="00280A00" w:rsidRPr="00280A00" w:rsidRDefault="00280A00" w:rsidP="00280A0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0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основные правила употребления соли: готовьте без соли, солите готовое блюдо перед употреблением, используйте соль с пониженным содержанием натрия, ограничивайте употребление мясных копченостей.</w:t>
      </w:r>
    </w:p>
    <w:p w:rsidR="00280A00" w:rsidRPr="00280A00" w:rsidRDefault="00280A00" w:rsidP="00280A0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0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Выбирать правильные способы кулинарной обработки пищи:</w:t>
      </w:r>
    </w:p>
    <w:p w:rsidR="00280A00" w:rsidRPr="00280A00" w:rsidRDefault="00280A00" w:rsidP="00280A0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0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предпочтительно: приготовление на пару, отваривание, запекание, тушение, </w:t>
      </w:r>
      <w:proofErr w:type="spellStart"/>
      <w:r w:rsidRPr="00280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припускание</w:t>
      </w:r>
      <w:proofErr w:type="spellEnd"/>
      <w:r w:rsidRPr="00280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280A00" w:rsidRPr="00280A00" w:rsidRDefault="00280A00" w:rsidP="00280A0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0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bookmarkStart w:id="1" w:name="_GoBack"/>
      <w:bookmarkEnd w:id="1"/>
      <w:r w:rsidRPr="00280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280A00" w:rsidRPr="00280A00" w:rsidTr="00280A00">
        <w:tc>
          <w:tcPr>
            <w:tcW w:w="3300" w:type="pct"/>
            <w:vAlign w:val="bottom"/>
            <w:hideMark/>
          </w:tcPr>
          <w:p w:rsidR="00280A00" w:rsidRPr="00280A00" w:rsidRDefault="00280A00" w:rsidP="002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Федеральной службы</w:t>
            </w:r>
            <w:r w:rsidRPr="00280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 надзору в сфере защиты прав</w:t>
            </w:r>
            <w:r w:rsidRPr="00280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потребителей и благополучия </w:t>
            </w:r>
            <w:proofErr w:type="gramStart"/>
            <w:r w:rsidRPr="00280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человека,</w:t>
            </w:r>
            <w:r w:rsidRPr="00280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Главный</w:t>
            </w:r>
            <w:proofErr w:type="gramEnd"/>
            <w:r w:rsidRPr="00280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государственный санитарный</w:t>
            </w:r>
            <w:r w:rsidRPr="00280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врач Российской Федерации</w:t>
            </w:r>
          </w:p>
        </w:tc>
        <w:tc>
          <w:tcPr>
            <w:tcW w:w="1650" w:type="pct"/>
            <w:vAlign w:val="bottom"/>
            <w:hideMark/>
          </w:tcPr>
          <w:p w:rsidR="00280A00" w:rsidRPr="00280A00" w:rsidRDefault="00280A00" w:rsidP="00280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642A0" w:rsidRPr="00280A00" w:rsidRDefault="00280A00">
      <w:pPr>
        <w:rPr>
          <w:rFonts w:ascii="Times New Roman" w:hAnsi="Times New Roman" w:cs="Times New Roman"/>
          <w:sz w:val="28"/>
          <w:szCs w:val="28"/>
        </w:rPr>
      </w:pPr>
      <w:r w:rsidRPr="00280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br/>
      </w:r>
      <w:r w:rsidRPr="00280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</w:p>
    <w:sectPr w:rsidR="003642A0" w:rsidRPr="00280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F0AF3"/>
    <w:multiLevelType w:val="multilevel"/>
    <w:tmpl w:val="6B342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A00"/>
    <w:rsid w:val="00280A00"/>
    <w:rsid w:val="003C0DC2"/>
    <w:rsid w:val="00DA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28B7D6-4B26-48B8-B271-2C440CD51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1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2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76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19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7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9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43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6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68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41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77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0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1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4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56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62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9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8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291362/9db18ed28bd6c0256461e303941d7e7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ase.garant.ru/73684045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74238458/f7ee959fd36b5699076b35abf4f52c5c/" TargetMode="External"/><Relationship Id="rId11" Type="http://schemas.openxmlformats.org/officeDocument/2006/relationships/hyperlink" Target="http://base.garant.ru/74238458/f7ee959fd36b5699076b35abf4f52c5c/" TargetMode="External"/><Relationship Id="rId5" Type="http://schemas.openxmlformats.org/officeDocument/2006/relationships/hyperlink" Target="http://base.garant.ru/74238458/53f89421bbdaf741eb2d1ecc4ddb4c33/" TargetMode="External"/><Relationship Id="rId10" Type="http://schemas.openxmlformats.org/officeDocument/2006/relationships/hyperlink" Target="http://base.garant.ru/74238458/53f89421bbdaf741eb2d1ecc4ddb4c3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4238458/cde857370acd09a2d9a629b7ee3973b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2959</Words>
  <Characters>16869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 Polozova</dc:creator>
  <cp:keywords/>
  <dc:description/>
  <cp:lastModifiedBy>VV Polozova</cp:lastModifiedBy>
  <cp:revision>1</cp:revision>
  <dcterms:created xsi:type="dcterms:W3CDTF">2020-09-04T02:39:00Z</dcterms:created>
  <dcterms:modified xsi:type="dcterms:W3CDTF">2020-09-04T02:41:00Z</dcterms:modified>
</cp:coreProperties>
</file>