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22" w:rsidRPr="00510322" w:rsidRDefault="00CE4A6E" w:rsidP="000D004A">
      <w:pPr>
        <w:spacing w:after="0" w:line="240" w:lineRule="auto"/>
        <w:ind w:left="284" w:right="565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03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Выступление председа</w:t>
      </w:r>
      <w:r w:rsidR="00064F3D" w:rsidRPr="005103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теля Попечительского совета</w:t>
      </w:r>
      <w:r w:rsidR="00510322" w:rsidRPr="005103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первом                          заседании </w:t>
      </w:r>
      <w:r w:rsidR="00064F3D" w:rsidRPr="005103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E4A6E" w:rsidRPr="00EF2C57" w:rsidRDefault="00804EB2" w:rsidP="000D004A">
      <w:pPr>
        <w:spacing w:after="0" w:line="240" w:lineRule="auto"/>
        <w:ind w:left="284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5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7016FD" w:rsidRPr="00EF2C57" w:rsidRDefault="007016FD" w:rsidP="000D004A">
      <w:pPr>
        <w:spacing w:after="0" w:line="240" w:lineRule="auto"/>
        <w:ind w:left="284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Попечительский совет, как общественный орган управления работает в лицее с 1999 года, опираясь на указ Президента № 1134 от 31 августа 1999 года «О дополнительных мерах по поддержке образовательных учреждений в Российской Федерации», а также на закон об образовании.   Полем деятельности попечительского совета является выработка стратегии развития лицея, контроль над использованием финансовых потоков, обеспечение безопасности всех участников образовательного процесса, </w:t>
      </w:r>
      <w:proofErr w:type="gramStart"/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 детей</w:t>
      </w:r>
      <w:proofErr w:type="gramEnd"/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малообеспеченных семей, контроль состояния кабинетов, охрана труда учеников и учителей, соблюдение санитарного режима, организация питания</w:t>
      </w:r>
      <w:r w:rsidR="002B6A4D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оказание помощи в проведении массовых мероприятий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Совет занимается вопросами бюджетного и внебюджетного финансирования.  В состав совета входит 40 человек. Это родители и представители общественности.</w:t>
      </w:r>
    </w:p>
    <w:p w:rsidR="00B054AC" w:rsidRPr="00EF2C57" w:rsidRDefault="00DD19AC" w:rsidP="000D004A">
      <w:pPr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отметить, что наши дети учатся в хорошей школе, в одной из лучших в городе, крае, в России. В 2013,2014 году лицей вошел в «Топ -500» лучших школ России. В 2015 году вошел в «Топ -500» лучших школ России и в «Топ -100» лучших школ России по математическому и физическому образованию. В 2016, 2017 году вошел в «Топ -100» лучших школ России по математическому и физическому образованию. В 2019 году ЛИТ вошел в ТОП – 200 лучших школ России по информационному образованию.</w:t>
      </w:r>
      <w:r w:rsidR="00B054AC" w:rsidRPr="00EF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EB2">
        <w:rPr>
          <w:rFonts w:ascii="Times New Roman" w:eastAsia="Times New Roman" w:hAnsi="Times New Roman" w:cs="Times New Roman"/>
          <w:sz w:val="28"/>
          <w:szCs w:val="28"/>
        </w:rPr>
        <w:t xml:space="preserve">В 2020 в топ 20 лучших школ </w:t>
      </w:r>
      <w:proofErr w:type="spellStart"/>
      <w:r w:rsidR="00804EB2">
        <w:rPr>
          <w:rFonts w:ascii="Times New Roman" w:eastAsia="Times New Roman" w:hAnsi="Times New Roman" w:cs="Times New Roman"/>
          <w:sz w:val="28"/>
          <w:szCs w:val="28"/>
        </w:rPr>
        <w:t>Дальневосточнго</w:t>
      </w:r>
      <w:proofErr w:type="spellEnd"/>
      <w:r w:rsidR="00804EB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округа по поступлению выпускников в ведущие вузы страны.</w:t>
      </w:r>
    </w:p>
    <w:p w:rsidR="00EF2C57" w:rsidRDefault="00DD19AC" w:rsidP="000D004A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лицея</w:t>
      </w:r>
      <w:r w:rsidRPr="00EF2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в основном представители среднего класса, ориентированные на качественное и высокотехнологичное образование своих детей. </w:t>
      </w:r>
      <w:r w:rsidR="00EF2C57" w:rsidRPr="00EF2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Социальный состав семей</w:t>
      </w:r>
      <w:r w:rsidR="00EF2C57" w:rsidRPr="00EF2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F2C57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45% отцов и 31% матерей работают менеджерами высшего и среднего звена на предприятиях различной формы собственности либо имеют свой бизнес; занимаются преподавательской деятельностью; работают в органах управления города и края. </w:t>
      </w:r>
    </w:p>
    <w:p w:rsidR="00EF2C57" w:rsidRDefault="00DD19AC" w:rsidP="000D004A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родители воспринимают образование как ресурс для построения успешной жизни и карьеры. </w:t>
      </w:r>
      <w:r w:rsidR="005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считают необходимым организовывать во второй половине дня различные интеллектуальные дополнительные занятия и для старшеклассников.</w:t>
      </w:r>
      <w:r w:rsidR="00723A95" w:rsidRPr="00EF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B6A4D" w:rsidRPr="00EF2C57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постоянно осуществлялось взаимодействие с родительской общественностью. </w:t>
      </w:r>
    </w:p>
    <w:p w:rsidR="002B6A4D" w:rsidRPr="00EF2C57" w:rsidRDefault="002B6A4D" w:rsidP="00510322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</w:rPr>
        <w:t>Надо отметить, что роль семьи в образовательном и воспитательном процессе повышается. Родители постоянно оказывают помощь и содействие в организации большей части мероприятий, проводимых в лицее</w:t>
      </w:r>
      <w:r w:rsidR="00E22022" w:rsidRPr="00EF2C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022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средства родители тратили на проведение массовых мероприятий с обязательным материальным поощрением учащихся, учителей и родителей. Это </w:t>
      </w:r>
      <w:proofErr w:type="spellStart"/>
      <w:r w:rsidR="00E22022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общелицейские</w:t>
      </w:r>
      <w:proofErr w:type="spellEnd"/>
      <w:r w:rsidR="00E22022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2022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праздники:  «</w:t>
      </w:r>
      <w:proofErr w:type="gramEnd"/>
      <w:r w:rsidR="00E22022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матери»,  «День открытых дверей», </w:t>
      </w:r>
      <w:r w:rsidR="00E22022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«Посвящение в лицеисты», «Новый</w:t>
      </w:r>
      <w:r w:rsidR="0080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«Праздник прощания с лицеем</w:t>
      </w:r>
      <w:r w:rsidR="00E22022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вы</w:t>
      </w:r>
      <w:r w:rsidR="005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пускные вечера, «День здоровья»</w:t>
      </w:r>
      <w:r w:rsidR="00E22022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C57">
        <w:rPr>
          <w:rFonts w:ascii="Times New Roman" w:eastAsia="Times New Roman" w:hAnsi="Times New Roman" w:cs="Times New Roman"/>
          <w:sz w:val="28"/>
          <w:szCs w:val="28"/>
        </w:rPr>
        <w:t>Род</w:t>
      </w:r>
      <w:r w:rsidR="005103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2C57">
        <w:rPr>
          <w:rFonts w:ascii="Times New Roman" w:eastAsia="Times New Roman" w:hAnsi="Times New Roman" w:cs="Times New Roman"/>
          <w:sz w:val="28"/>
          <w:szCs w:val="28"/>
        </w:rPr>
        <w:t>тели в должной мере информированы о течении и результатах учебно-воспитательного процесса</w:t>
      </w:r>
      <w:r w:rsidR="00E22022" w:rsidRPr="00EF2C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2C57">
        <w:rPr>
          <w:rFonts w:ascii="Times New Roman" w:eastAsia="Times New Roman" w:hAnsi="Times New Roman" w:cs="Times New Roman"/>
          <w:sz w:val="28"/>
          <w:szCs w:val="28"/>
        </w:rPr>
        <w:t xml:space="preserve"> благодаря проведению </w:t>
      </w:r>
      <w:proofErr w:type="spellStart"/>
      <w:r w:rsidRPr="00EF2C57">
        <w:rPr>
          <w:rFonts w:ascii="Times New Roman" w:eastAsia="Times New Roman" w:hAnsi="Times New Roman" w:cs="Times New Roman"/>
          <w:sz w:val="28"/>
          <w:szCs w:val="28"/>
        </w:rPr>
        <w:t>общелицейских</w:t>
      </w:r>
      <w:proofErr w:type="spellEnd"/>
      <w:r w:rsidRPr="00EF2C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22022" w:rsidRPr="00EF2C57">
        <w:rPr>
          <w:rFonts w:ascii="Times New Roman" w:eastAsia="Times New Roman" w:hAnsi="Times New Roman" w:cs="Times New Roman"/>
          <w:sz w:val="28"/>
          <w:szCs w:val="28"/>
        </w:rPr>
        <w:t xml:space="preserve">классных родительских собраний, </w:t>
      </w:r>
      <w:r w:rsidRPr="00EF2C57">
        <w:rPr>
          <w:rFonts w:ascii="Times New Roman" w:eastAsia="Times New Roman" w:hAnsi="Times New Roman" w:cs="Times New Roman"/>
          <w:sz w:val="28"/>
          <w:szCs w:val="28"/>
        </w:rPr>
        <w:t xml:space="preserve">совместных мероприятий, консультирования психолого-педагогической службой, выпуска информационных буклетов, брошюр, издания газет, пополнения лицейского сайта. </w:t>
      </w:r>
    </w:p>
    <w:p w:rsidR="00E22022" w:rsidRPr="00EF2C57" w:rsidRDefault="002B6A4D" w:rsidP="000D004A">
      <w:pPr>
        <w:shd w:val="clear" w:color="auto" w:fill="FFFFFF"/>
        <w:tabs>
          <w:tab w:val="left" w:pos="691"/>
        </w:tabs>
        <w:spacing w:line="240" w:lineRule="auto"/>
        <w:ind w:left="284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57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Первой </w:t>
      </w:r>
      <w:r w:rsidR="007016FD" w:rsidRPr="00EF2C57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акцией начала нового учебного года стала акция «Помоги собраться в школу». </w:t>
      </w:r>
      <w:r w:rsidR="007016FD" w:rsidRPr="00EF2C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результате проведения акции </w:t>
      </w:r>
      <w:r w:rsidR="007016FD" w:rsidRPr="00EF2C57">
        <w:rPr>
          <w:rFonts w:ascii="Times New Roman" w:eastAsia="Calibri" w:hAnsi="Times New Roman" w:cs="Times New Roman"/>
          <w:sz w:val="28"/>
          <w:szCs w:val="28"/>
        </w:rPr>
        <w:t xml:space="preserve">были собраны одежда (школьная форма, спортивная форма), обувь (спортивная, демисезонная), портфели, сумки, канцелярские товары, учебники, учебные пособия на сумму около 50 000 (пятидесяти тысяч рублей). </w:t>
      </w:r>
      <w:r w:rsidR="001D33D8" w:rsidRPr="00EF2C57">
        <w:rPr>
          <w:rFonts w:ascii="Times New Roman" w:eastAsia="Times New Roman" w:hAnsi="Times New Roman" w:cs="Times New Roman"/>
          <w:sz w:val="28"/>
          <w:szCs w:val="28"/>
        </w:rPr>
        <w:t xml:space="preserve">Большое количество учащихся, при активной помощи родителей, было вовлечено в проведение </w:t>
      </w:r>
      <w:r w:rsidR="00E22022" w:rsidRPr="00EF2C57">
        <w:rPr>
          <w:rFonts w:ascii="Times New Roman" w:eastAsia="Times New Roman" w:hAnsi="Times New Roman" w:cs="Times New Roman"/>
          <w:sz w:val="28"/>
          <w:szCs w:val="28"/>
        </w:rPr>
        <w:t xml:space="preserve">многих </w:t>
      </w:r>
      <w:r w:rsidR="001D33D8" w:rsidRPr="00EF2C57">
        <w:rPr>
          <w:rFonts w:ascii="Times New Roman" w:eastAsia="Times New Roman" w:hAnsi="Times New Roman" w:cs="Times New Roman"/>
          <w:sz w:val="28"/>
          <w:szCs w:val="28"/>
        </w:rPr>
        <w:t xml:space="preserve">социальных акций, таких как: «Помоги собраться в школу», «Посылка воину», «Память земляков», «Бессмертный полк», «Спешите творить добро», ухаживание за посадками в Аллее памяти на стадионе «Динамо», благотворительные концерты и акции для детей, акция «Субботник во дворе дома».     </w:t>
      </w:r>
      <w:r w:rsidR="006B0436" w:rsidRPr="00EF2C57">
        <w:rPr>
          <w:rFonts w:ascii="Times New Roman" w:eastAsia="Times New Roman" w:hAnsi="Times New Roman" w:cs="Times New Roman"/>
          <w:sz w:val="28"/>
          <w:szCs w:val="28"/>
        </w:rPr>
        <w:t xml:space="preserve">Понравился нашим детям массовый выезд (300 человек с родителями) в детский </w:t>
      </w:r>
      <w:r w:rsidR="00804EB2">
        <w:rPr>
          <w:rFonts w:ascii="Times New Roman" w:eastAsia="Times New Roman" w:hAnsi="Times New Roman" w:cs="Times New Roman"/>
          <w:sz w:val="28"/>
          <w:szCs w:val="28"/>
        </w:rPr>
        <w:t>центр «Созвездие» в декабре 2019</w:t>
      </w:r>
      <w:r w:rsidR="006B0436" w:rsidRPr="00EF2C57">
        <w:rPr>
          <w:rFonts w:ascii="Times New Roman" w:eastAsia="Times New Roman" w:hAnsi="Times New Roman" w:cs="Times New Roman"/>
          <w:sz w:val="28"/>
          <w:szCs w:val="28"/>
        </w:rPr>
        <w:t xml:space="preserve"> года на сутки для празднования нового года.</w:t>
      </w:r>
    </w:p>
    <w:p w:rsidR="00EF2C57" w:rsidRDefault="007016FD" w:rsidP="000D004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2C57">
        <w:rPr>
          <w:rFonts w:ascii="Times New Roman" w:eastAsia="Times New Roman" w:hAnsi="Times New Roman" w:cs="Times New Roman"/>
          <w:sz w:val="28"/>
          <w:szCs w:val="28"/>
        </w:rPr>
        <w:t>В канун 23 февраля</w:t>
      </w:r>
      <w:r w:rsidR="00510322"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 w:rsidRPr="00EF2C57">
        <w:rPr>
          <w:rFonts w:ascii="Times New Roman" w:eastAsia="Times New Roman" w:hAnsi="Times New Roman" w:cs="Times New Roman"/>
          <w:sz w:val="28"/>
          <w:szCs w:val="28"/>
        </w:rPr>
        <w:t xml:space="preserve"> в актовом зале лицея состоялся, ставший уже традиционным, торжественный концерт</w:t>
      </w:r>
      <w:r w:rsidR="00E22022" w:rsidRPr="00EF2C57">
        <w:rPr>
          <w:rFonts w:ascii="Times New Roman" w:eastAsia="Times New Roman" w:hAnsi="Times New Roman" w:cs="Times New Roman"/>
          <w:sz w:val="28"/>
          <w:szCs w:val="28"/>
        </w:rPr>
        <w:t xml:space="preserve"> для мужчин лицея</w:t>
      </w:r>
      <w:r w:rsidRPr="00EF2C57">
        <w:rPr>
          <w:rFonts w:ascii="Times New Roman" w:eastAsia="Times New Roman" w:hAnsi="Times New Roman" w:cs="Times New Roman"/>
          <w:sz w:val="28"/>
          <w:szCs w:val="28"/>
        </w:rPr>
        <w:t>, посвященный Дню защитника Отечества, а в марте прошел красивый концерт, посвященный Международному женскому дню, - оба с участием актеров Хабаровско</w:t>
      </w:r>
      <w:r w:rsidR="00E22022" w:rsidRPr="00EF2C5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F2C57">
        <w:rPr>
          <w:rFonts w:ascii="Times New Roman" w:eastAsia="Times New Roman" w:hAnsi="Times New Roman" w:cs="Times New Roman"/>
          <w:sz w:val="28"/>
          <w:szCs w:val="28"/>
        </w:rPr>
        <w:t xml:space="preserve"> кра</w:t>
      </w:r>
      <w:r w:rsidR="00E22022" w:rsidRPr="00EF2C57">
        <w:rPr>
          <w:rFonts w:ascii="Times New Roman" w:eastAsia="Times New Roman" w:hAnsi="Times New Roman" w:cs="Times New Roman"/>
          <w:sz w:val="28"/>
          <w:szCs w:val="28"/>
        </w:rPr>
        <w:t xml:space="preserve">евой филармонии. </w:t>
      </w:r>
      <w:r w:rsidRPr="00EF2C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D19AC" w:rsidRPr="00EF2C57" w:rsidRDefault="00804EB2" w:rsidP="000D004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Второй раз в 2019-2020</w:t>
      </w:r>
      <w:r w:rsidR="006B0436" w:rsidRPr="00EF2C5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 силами учителей лицея, родителей и сотрудников ООО «Колымская» была организована и проведена городская олимпиада по математике для учащихся 4-7 классов имени Г.И. </w:t>
      </w:r>
      <w:proofErr w:type="spellStart"/>
      <w:r w:rsidR="006B0436" w:rsidRPr="00EF2C57">
        <w:rPr>
          <w:rFonts w:ascii="Times New Roman" w:eastAsia="Times New Roman" w:hAnsi="Times New Roman" w:cs="Times New Roman"/>
          <w:bCs/>
          <w:sz w:val="28"/>
          <w:szCs w:val="28"/>
        </w:rPr>
        <w:t>Невельского</w:t>
      </w:r>
      <w:proofErr w:type="spellEnd"/>
      <w:r w:rsidR="006B0436" w:rsidRPr="00EF2C57">
        <w:rPr>
          <w:rFonts w:ascii="Times New Roman" w:eastAsia="Times New Roman" w:hAnsi="Times New Roman" w:cs="Times New Roman"/>
          <w:bCs/>
          <w:sz w:val="28"/>
          <w:szCs w:val="28"/>
        </w:rPr>
        <w:t xml:space="preserve">. Также решались вопросы размещения учащихся 35 школы, в связи с её закрытием на капитальный ремонт, в здании лицея.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Весной и л</w:t>
      </w:r>
      <w:r>
        <w:rPr>
          <w:rFonts w:ascii="Times New Roman" w:eastAsia="Calibri" w:hAnsi="Times New Roman" w:cs="Times New Roman"/>
          <w:sz w:val="28"/>
          <w:szCs w:val="28"/>
        </w:rPr>
        <w:t>етом 2020</w:t>
      </w:r>
      <w:r w:rsidR="00DD19AC" w:rsidRPr="00EF2C5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proofErr w:type="gramStart"/>
      <w:r w:rsidR="00DD19AC" w:rsidRPr="00EF2C57">
        <w:rPr>
          <w:rFonts w:ascii="Times New Roman" w:eastAsia="Calibri" w:hAnsi="Times New Roman" w:cs="Times New Roman"/>
          <w:sz w:val="28"/>
          <w:szCs w:val="28"/>
        </w:rPr>
        <w:t>проведен  ремонт</w:t>
      </w:r>
      <w:proofErr w:type="gramEnd"/>
      <w:r w:rsidR="00DD19AC" w:rsidRPr="00EF2C5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была заменена охранно-пожарная сигнализация по всему зданию, стоимость более 1.500 млн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заменена  тревожная кнопка вызова охраны</w:t>
      </w:r>
      <w:r w:rsidR="008C6FF9">
        <w:rPr>
          <w:rFonts w:ascii="Times New Roman" w:eastAsia="Calibri" w:hAnsi="Times New Roman" w:cs="Times New Roman"/>
          <w:sz w:val="28"/>
          <w:szCs w:val="28"/>
        </w:rPr>
        <w:t>,</w:t>
      </w:r>
      <w:r w:rsidR="00DD19AC" w:rsidRPr="00EF2C57">
        <w:rPr>
          <w:rFonts w:ascii="Times New Roman" w:eastAsia="Calibri" w:hAnsi="Times New Roman" w:cs="Times New Roman"/>
          <w:sz w:val="28"/>
          <w:szCs w:val="28"/>
        </w:rPr>
        <w:t xml:space="preserve"> обновился  спортивный зал, </w:t>
      </w:r>
      <w:r w:rsidR="008C6FF9">
        <w:rPr>
          <w:rFonts w:ascii="Times New Roman" w:eastAsia="Calibri" w:hAnsi="Times New Roman" w:cs="Times New Roman"/>
          <w:sz w:val="28"/>
          <w:szCs w:val="28"/>
        </w:rPr>
        <w:t xml:space="preserve">лестничные </w:t>
      </w:r>
      <w:proofErr w:type="spellStart"/>
      <w:r w:rsidR="008C6FF9">
        <w:rPr>
          <w:rFonts w:ascii="Times New Roman" w:eastAsia="Calibri" w:hAnsi="Times New Roman" w:cs="Times New Roman"/>
          <w:sz w:val="28"/>
          <w:szCs w:val="28"/>
        </w:rPr>
        <w:t>марши</w:t>
      </w:r>
      <w:r w:rsidR="00DD19AC" w:rsidRPr="00EF2C57">
        <w:rPr>
          <w:rFonts w:ascii="Times New Roman" w:eastAsia="Calibri" w:hAnsi="Times New Roman" w:cs="Times New Roman"/>
          <w:sz w:val="28"/>
          <w:szCs w:val="28"/>
        </w:rPr>
        <w:t>,</w:t>
      </w:r>
      <w:r w:rsidR="008C6FF9">
        <w:rPr>
          <w:rFonts w:ascii="Times New Roman" w:eastAsia="Calibri" w:hAnsi="Times New Roman" w:cs="Times New Roman"/>
          <w:sz w:val="28"/>
          <w:szCs w:val="28"/>
        </w:rPr>
        <w:t>внутренний</w:t>
      </w:r>
      <w:proofErr w:type="spellEnd"/>
      <w:r w:rsidR="008C6FF9">
        <w:rPr>
          <w:rFonts w:ascii="Times New Roman" w:eastAsia="Calibri" w:hAnsi="Times New Roman" w:cs="Times New Roman"/>
          <w:sz w:val="28"/>
          <w:szCs w:val="28"/>
        </w:rPr>
        <w:t xml:space="preserve"> противопожарный водопровод, водомерный узел в </w:t>
      </w:r>
      <w:proofErr w:type="spellStart"/>
      <w:r w:rsidR="008C6FF9">
        <w:rPr>
          <w:rFonts w:ascii="Times New Roman" w:eastAsia="Calibri" w:hAnsi="Times New Roman" w:cs="Times New Roman"/>
          <w:sz w:val="28"/>
          <w:szCs w:val="28"/>
        </w:rPr>
        <w:t>элеваторе,установлена</w:t>
      </w:r>
      <w:proofErr w:type="spellEnd"/>
      <w:r w:rsidR="008C6FF9">
        <w:rPr>
          <w:rFonts w:ascii="Times New Roman" w:eastAsia="Calibri" w:hAnsi="Times New Roman" w:cs="Times New Roman"/>
          <w:sz w:val="28"/>
          <w:szCs w:val="28"/>
        </w:rPr>
        <w:t xml:space="preserve"> новая </w:t>
      </w:r>
      <w:proofErr w:type="spellStart"/>
      <w:r w:rsidR="008C6FF9">
        <w:rPr>
          <w:rFonts w:ascii="Times New Roman" w:eastAsia="Calibri" w:hAnsi="Times New Roman" w:cs="Times New Roman"/>
          <w:sz w:val="28"/>
          <w:szCs w:val="28"/>
        </w:rPr>
        <w:t>молнезащита</w:t>
      </w:r>
      <w:proofErr w:type="spellEnd"/>
      <w:r w:rsidR="008C6FF9">
        <w:rPr>
          <w:rFonts w:ascii="Times New Roman" w:eastAsia="Calibri" w:hAnsi="Times New Roman" w:cs="Times New Roman"/>
          <w:sz w:val="28"/>
          <w:szCs w:val="28"/>
        </w:rPr>
        <w:t xml:space="preserve"> на здание, частичный ремонт крыши (эти работы выполнены за счет средств бюджета)</w:t>
      </w:r>
      <w:r w:rsidR="00DD19AC" w:rsidRPr="00EF2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9AC" w:rsidRPr="00EF2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9AC" w:rsidRDefault="00DD19AC" w:rsidP="000D004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C57">
        <w:rPr>
          <w:rFonts w:ascii="Times New Roman" w:eastAsia="Calibri" w:hAnsi="Times New Roman" w:cs="Times New Roman"/>
          <w:sz w:val="28"/>
          <w:szCs w:val="28"/>
        </w:rPr>
        <w:t xml:space="preserve">Огромную помощь лицею оказали родители, отремонтировав свои классные помещения. Особенно хочется отметить отличную подготовку кабинетов к началу учебного года: № </w:t>
      </w:r>
      <w:r w:rsidR="008C6FF9">
        <w:rPr>
          <w:rFonts w:ascii="Times New Roman" w:eastAsia="Calibri" w:hAnsi="Times New Roman" w:cs="Times New Roman"/>
          <w:sz w:val="28"/>
          <w:szCs w:val="28"/>
        </w:rPr>
        <w:t>2</w:t>
      </w:r>
      <w:r w:rsidRPr="00EF2C57">
        <w:rPr>
          <w:rFonts w:ascii="Times New Roman" w:eastAsia="Calibri" w:hAnsi="Times New Roman" w:cs="Times New Roman"/>
          <w:sz w:val="28"/>
          <w:szCs w:val="28"/>
        </w:rPr>
        <w:t>0,</w:t>
      </w:r>
      <w:r w:rsidR="008C6FF9">
        <w:rPr>
          <w:rFonts w:ascii="Times New Roman" w:eastAsia="Calibri" w:hAnsi="Times New Roman" w:cs="Times New Roman"/>
          <w:sz w:val="28"/>
          <w:szCs w:val="28"/>
        </w:rPr>
        <w:t xml:space="preserve"> 8. </w:t>
      </w:r>
      <w:r w:rsidR="00526761">
        <w:rPr>
          <w:rFonts w:ascii="Times New Roman" w:eastAsia="Calibri" w:hAnsi="Times New Roman" w:cs="Times New Roman"/>
          <w:sz w:val="28"/>
          <w:szCs w:val="28"/>
        </w:rPr>
        <w:t xml:space="preserve">Серьезный вопрос встал летом 2020 года, в связи с пандемией, о приобретении </w:t>
      </w:r>
      <w:proofErr w:type="spellStart"/>
      <w:r w:rsidR="00526761">
        <w:rPr>
          <w:rFonts w:ascii="Times New Roman" w:eastAsia="Calibri" w:hAnsi="Times New Roman" w:cs="Times New Roman"/>
          <w:sz w:val="28"/>
          <w:szCs w:val="28"/>
        </w:rPr>
        <w:t>обеззараживателей</w:t>
      </w:r>
      <w:proofErr w:type="spellEnd"/>
      <w:r w:rsidR="00526761">
        <w:rPr>
          <w:rFonts w:ascii="Times New Roman" w:eastAsia="Calibri" w:hAnsi="Times New Roman" w:cs="Times New Roman"/>
          <w:sz w:val="28"/>
          <w:szCs w:val="28"/>
        </w:rPr>
        <w:t xml:space="preserve"> воздуха.</w:t>
      </w:r>
    </w:p>
    <w:p w:rsidR="00526761" w:rsidRPr="00EF2C57" w:rsidRDefault="00526761" w:rsidP="0052676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Родители 11а,11б, 8б, 10в помогли приобрести и установить в кабинетах </w:t>
      </w:r>
      <w:r w:rsidR="00FC126F">
        <w:rPr>
          <w:rFonts w:ascii="Times New Roman" w:eastAsia="Calibri" w:hAnsi="Times New Roman" w:cs="Times New Roman"/>
          <w:sz w:val="28"/>
          <w:szCs w:val="28"/>
        </w:rPr>
        <w:t xml:space="preserve">33,31,36, 29, столовой, вестибюле приборы </w:t>
      </w:r>
      <w:proofErr w:type="spellStart"/>
      <w:r w:rsidR="00FC126F">
        <w:rPr>
          <w:rFonts w:ascii="Times New Roman" w:eastAsia="Calibri" w:hAnsi="Times New Roman" w:cs="Times New Roman"/>
          <w:sz w:val="28"/>
          <w:szCs w:val="28"/>
        </w:rPr>
        <w:t>дезары</w:t>
      </w:r>
      <w:proofErr w:type="spellEnd"/>
      <w:r w:rsidR="00FC126F">
        <w:rPr>
          <w:rFonts w:ascii="Times New Roman" w:eastAsia="Calibri" w:hAnsi="Times New Roman" w:cs="Times New Roman"/>
          <w:sz w:val="28"/>
          <w:szCs w:val="28"/>
        </w:rPr>
        <w:t xml:space="preserve">. За </w:t>
      </w:r>
      <w:proofErr w:type="spellStart"/>
      <w:r w:rsidR="00FC126F">
        <w:rPr>
          <w:rFonts w:ascii="Times New Roman" w:eastAsia="Calibri" w:hAnsi="Times New Roman" w:cs="Times New Roman"/>
          <w:sz w:val="28"/>
          <w:szCs w:val="28"/>
        </w:rPr>
        <w:t>стет</w:t>
      </w:r>
      <w:proofErr w:type="spellEnd"/>
      <w:r w:rsidR="00FC126F">
        <w:rPr>
          <w:rFonts w:ascii="Times New Roman" w:eastAsia="Calibri" w:hAnsi="Times New Roman" w:cs="Times New Roman"/>
          <w:sz w:val="28"/>
          <w:szCs w:val="28"/>
        </w:rPr>
        <w:t xml:space="preserve"> средств городского бюджета в лицей поступили 12 </w:t>
      </w:r>
      <w:proofErr w:type="spellStart"/>
      <w:r w:rsidR="00FC126F">
        <w:rPr>
          <w:rFonts w:ascii="Times New Roman" w:eastAsia="Calibri" w:hAnsi="Times New Roman" w:cs="Times New Roman"/>
          <w:sz w:val="28"/>
          <w:szCs w:val="28"/>
        </w:rPr>
        <w:t>рециркуляторов</w:t>
      </w:r>
      <w:proofErr w:type="spellEnd"/>
      <w:r w:rsidR="00FC126F">
        <w:rPr>
          <w:rFonts w:ascii="Times New Roman" w:eastAsia="Calibri" w:hAnsi="Times New Roman" w:cs="Times New Roman"/>
          <w:sz w:val="28"/>
          <w:szCs w:val="28"/>
        </w:rPr>
        <w:t xml:space="preserve">. Они используются один на 2 кабинета, еще ожидается поставка 6 штук. </w:t>
      </w:r>
    </w:p>
    <w:p w:rsidR="00DD19AC" w:rsidRPr="00EF2C57" w:rsidRDefault="00510322" w:rsidP="00510322">
      <w:pPr>
        <w:spacing w:after="0" w:line="240" w:lineRule="auto"/>
        <w:ind w:left="284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ООО «</w:t>
      </w:r>
      <w:proofErr w:type="spellStart"/>
      <w:proofErr w:type="gramStart"/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Дальсоцохрана</w:t>
      </w:r>
      <w:proofErr w:type="spellEnd"/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»  обеспечивает</w:t>
      </w:r>
      <w:proofErr w:type="gramEnd"/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охрану порядка в здании лицея за счет средств родителей учащихся лицея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0B28" w:rsidRPr="00EF2C57">
        <w:rPr>
          <w:rFonts w:ascii="Times New Roman" w:hAnsi="Times New Roman" w:cs="Times New Roman"/>
          <w:sz w:val="28"/>
          <w:szCs w:val="28"/>
        </w:rPr>
        <w:t>Проведена больш</w:t>
      </w:r>
      <w:r w:rsidR="008C6FF9">
        <w:rPr>
          <w:rFonts w:ascii="Times New Roman" w:hAnsi="Times New Roman" w:cs="Times New Roman"/>
          <w:sz w:val="28"/>
          <w:szCs w:val="28"/>
        </w:rPr>
        <w:t>ая работа по ремонту цокольного</w:t>
      </w:r>
      <w:r w:rsidR="00310B28" w:rsidRPr="00EF2C57">
        <w:rPr>
          <w:rFonts w:ascii="Times New Roman" w:hAnsi="Times New Roman" w:cs="Times New Roman"/>
          <w:sz w:val="28"/>
          <w:szCs w:val="28"/>
        </w:rPr>
        <w:t xml:space="preserve"> помещения и оборудованию </w:t>
      </w:r>
      <w:r w:rsidR="008C6FF9">
        <w:rPr>
          <w:rFonts w:ascii="Times New Roman" w:hAnsi="Times New Roman" w:cs="Times New Roman"/>
          <w:sz w:val="28"/>
          <w:szCs w:val="28"/>
        </w:rPr>
        <w:t xml:space="preserve">кабинета робототехники </w:t>
      </w:r>
      <w:r w:rsidR="00310B28" w:rsidRPr="00EF2C57">
        <w:rPr>
          <w:rFonts w:ascii="Times New Roman" w:hAnsi="Times New Roman" w:cs="Times New Roman"/>
          <w:sz w:val="28"/>
          <w:szCs w:val="28"/>
        </w:rPr>
        <w:t xml:space="preserve">за счет спонсорских средств родителей лицея. Большое спасибо мы выражаем Егорову Юрию Анатольевичу, Меркуловой Марине Валерьевне, Дружинину Александру Михайловичу, Бондаренко Сергею </w:t>
      </w:r>
      <w:proofErr w:type="gramStart"/>
      <w:r w:rsidR="00310B28" w:rsidRPr="00EF2C57">
        <w:rPr>
          <w:rFonts w:ascii="Times New Roman" w:hAnsi="Times New Roman" w:cs="Times New Roman"/>
          <w:sz w:val="28"/>
          <w:szCs w:val="28"/>
        </w:rPr>
        <w:t>Валентиновичу,  Лескову</w:t>
      </w:r>
      <w:proofErr w:type="gramEnd"/>
      <w:r w:rsidR="00310B28" w:rsidRPr="00EF2C57">
        <w:rPr>
          <w:rFonts w:ascii="Times New Roman" w:hAnsi="Times New Roman" w:cs="Times New Roman"/>
          <w:sz w:val="28"/>
          <w:szCs w:val="28"/>
        </w:rPr>
        <w:t xml:space="preserve"> Григорию Геннадьевичу, </w:t>
      </w:r>
      <w:proofErr w:type="spellStart"/>
      <w:r w:rsidR="003B11B8" w:rsidRPr="008C6FF9">
        <w:rPr>
          <w:rFonts w:ascii="Times New Roman" w:hAnsi="Times New Roman" w:cs="Times New Roman"/>
          <w:sz w:val="28"/>
          <w:szCs w:val="28"/>
        </w:rPr>
        <w:t>Суховерхову</w:t>
      </w:r>
      <w:proofErr w:type="spellEnd"/>
      <w:r w:rsidR="003B11B8" w:rsidRPr="008C6FF9">
        <w:rPr>
          <w:rFonts w:ascii="Times New Roman" w:hAnsi="Times New Roman" w:cs="Times New Roman"/>
          <w:sz w:val="28"/>
          <w:szCs w:val="28"/>
        </w:rPr>
        <w:t xml:space="preserve"> </w:t>
      </w:r>
      <w:r w:rsidR="003B11B8" w:rsidRPr="008C6FF9">
        <w:rPr>
          <w:rFonts w:ascii="Times New Roman" w:hAnsi="Times New Roman" w:cs="Times New Roman"/>
          <w:bCs/>
          <w:sz w:val="28"/>
          <w:szCs w:val="28"/>
        </w:rPr>
        <w:t>Д.Е.</w:t>
      </w:r>
      <w:r w:rsidR="003B11B8" w:rsidRPr="008C6FF9">
        <w:rPr>
          <w:rFonts w:ascii="Times New Roman" w:hAnsi="Times New Roman" w:cs="Times New Roman"/>
          <w:sz w:val="28"/>
          <w:szCs w:val="28"/>
        </w:rPr>
        <w:t>,</w:t>
      </w:r>
      <w:r w:rsidR="003B11B8" w:rsidRPr="00EF2C57">
        <w:rPr>
          <w:rFonts w:ascii="Times New Roman" w:hAnsi="Times New Roman" w:cs="Times New Roman"/>
          <w:sz w:val="28"/>
          <w:szCs w:val="28"/>
        </w:rPr>
        <w:t xml:space="preserve"> </w:t>
      </w:r>
      <w:r w:rsidR="00310B28" w:rsidRPr="00EF2C57">
        <w:rPr>
          <w:rFonts w:ascii="Times New Roman" w:hAnsi="Times New Roman" w:cs="Times New Roman"/>
          <w:sz w:val="28"/>
          <w:szCs w:val="28"/>
        </w:rPr>
        <w:t xml:space="preserve"> Стоимость этого проекта около 2 млн руб. </w:t>
      </w:r>
    </w:p>
    <w:p w:rsidR="00EF2C57" w:rsidRDefault="007016FD" w:rsidP="00510322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решения заседаний Попечительского совета</w:t>
      </w:r>
      <w:r w:rsidR="0051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10322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асходование финансовых сред</w:t>
      </w:r>
      <w:r w:rsidR="005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510322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на стенде в вестибюле</w:t>
      </w:r>
      <w:r w:rsidR="005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 и доступны для родителей.</w:t>
      </w:r>
    </w:p>
    <w:p w:rsidR="007016FD" w:rsidRPr="00EF2C57" w:rsidRDefault="007016FD" w:rsidP="000D004A">
      <w:pPr>
        <w:spacing w:after="0" w:line="240" w:lineRule="auto"/>
        <w:ind w:left="284" w:right="56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новый учебный год:</w:t>
      </w:r>
    </w:p>
    <w:p w:rsidR="00523B37" w:rsidRPr="00EF2C57" w:rsidRDefault="007016FD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работу по обеспечению </w:t>
      </w:r>
      <w:r w:rsidR="00523B37" w:rsidRPr="00EF2C57">
        <w:rPr>
          <w:rFonts w:ascii="Times New Roman" w:hAnsi="Times New Roman" w:cs="Times New Roman"/>
          <w:sz w:val="28"/>
          <w:szCs w:val="28"/>
        </w:rPr>
        <w:t>льготного питания обучающимся, подтвердившим право на получение дополнительной компенсации</w:t>
      </w:r>
      <w:r w:rsidR="00523B37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="00ED250A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bookmarkStart w:id="0" w:name="_GoBack"/>
      <w:bookmarkEnd w:id="0"/>
      <w:r w:rsidR="008C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9F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</w:t>
      </w:r>
      <w:proofErr w:type="gramEnd"/>
      <w:r w:rsidR="002D2C9F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малообеспеченных </w:t>
      </w:r>
      <w:r w:rsidR="002D2C9F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016FD" w:rsidRPr="00EF2C57" w:rsidRDefault="007016FD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состояние кабинетов в соответствии со всеми требованиями; проследить выполнение требований охраны труда в кабинетах лицея;</w:t>
      </w:r>
    </w:p>
    <w:p w:rsidR="00EF2C57" w:rsidRDefault="007016FD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вопрос обеспечения безопасности наших детей и учителей во время пребывания в лицее.  </w:t>
      </w:r>
    </w:p>
    <w:p w:rsidR="007016FD" w:rsidRPr="00EF2C57" w:rsidRDefault="007D2A37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работу по воспитанию общей культуры поведения в санитарных помещениях лицея </w:t>
      </w:r>
      <w:r w:rsidR="007016FD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6FD" w:rsidRPr="00EF2C57" w:rsidRDefault="007016FD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соблюдение школьной формы.       </w:t>
      </w:r>
    </w:p>
    <w:p w:rsidR="007016FD" w:rsidRPr="00EF2C57" w:rsidRDefault="007016FD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состояние питания и питьевой воды и обеспечение питьевого режима по классам;</w:t>
      </w:r>
    </w:p>
    <w:p w:rsidR="007016FD" w:rsidRPr="00EF2C57" w:rsidRDefault="007016FD" w:rsidP="000D004A">
      <w:pPr>
        <w:numPr>
          <w:ilvl w:val="0"/>
          <w:numId w:val="2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</w:t>
      </w:r>
      <w:r w:rsidR="00E22022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стие в общественной жизни лицея</w:t>
      </w:r>
    </w:p>
    <w:p w:rsidR="007016FD" w:rsidRPr="00510322" w:rsidRDefault="007016FD" w:rsidP="008C6FF9">
      <w:pPr>
        <w:pStyle w:val="ListParagraph"/>
        <w:tabs>
          <w:tab w:val="left" w:pos="900"/>
        </w:tabs>
        <w:spacing w:after="0" w:line="240" w:lineRule="auto"/>
        <w:ind w:left="993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B4E0F" w:rsidRPr="005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попечительского совета            Матвиенко Р.А.</w:t>
      </w:r>
    </w:p>
    <w:p w:rsidR="007016FD" w:rsidRPr="00EF2C57" w:rsidRDefault="007016FD" w:rsidP="000D004A">
      <w:pPr>
        <w:tabs>
          <w:tab w:val="left" w:pos="900"/>
        </w:tabs>
        <w:spacing w:after="0" w:line="240" w:lineRule="auto"/>
        <w:ind w:left="284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A0" w:rsidRPr="00EF2C57" w:rsidRDefault="00ED250A" w:rsidP="000D004A">
      <w:pPr>
        <w:spacing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42A0" w:rsidRPr="00EF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14DA2"/>
    <w:multiLevelType w:val="hybridMultilevel"/>
    <w:tmpl w:val="AB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41209"/>
    <w:multiLevelType w:val="hybridMultilevel"/>
    <w:tmpl w:val="24B0CFEC"/>
    <w:lvl w:ilvl="0" w:tplc="995AA73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D"/>
    <w:rsid w:val="00064F3D"/>
    <w:rsid w:val="000D004A"/>
    <w:rsid w:val="001514CA"/>
    <w:rsid w:val="001D33D8"/>
    <w:rsid w:val="001E6CE2"/>
    <w:rsid w:val="002B6A4D"/>
    <w:rsid w:val="002D2C9F"/>
    <w:rsid w:val="00310B28"/>
    <w:rsid w:val="003B11B8"/>
    <w:rsid w:val="003C0DC2"/>
    <w:rsid w:val="004270DC"/>
    <w:rsid w:val="004A417F"/>
    <w:rsid w:val="00510322"/>
    <w:rsid w:val="00523B37"/>
    <w:rsid w:val="00526761"/>
    <w:rsid w:val="006B0436"/>
    <w:rsid w:val="007016FD"/>
    <w:rsid w:val="00723A95"/>
    <w:rsid w:val="007D2A37"/>
    <w:rsid w:val="00804EB2"/>
    <w:rsid w:val="008C6FF9"/>
    <w:rsid w:val="009666A9"/>
    <w:rsid w:val="009869E0"/>
    <w:rsid w:val="009B4E0F"/>
    <w:rsid w:val="00AD1ADA"/>
    <w:rsid w:val="00B054AC"/>
    <w:rsid w:val="00B26DFC"/>
    <w:rsid w:val="00CE4A6E"/>
    <w:rsid w:val="00DA7F2A"/>
    <w:rsid w:val="00DD19AC"/>
    <w:rsid w:val="00DF6B3E"/>
    <w:rsid w:val="00E22022"/>
    <w:rsid w:val="00ED250A"/>
    <w:rsid w:val="00EF2C57"/>
    <w:rsid w:val="00FB4064"/>
    <w:rsid w:val="00FC126F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DF18D-0956-4F5D-8C77-2764B097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6F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16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6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">
    <w:name w:val="List"/>
    <w:basedOn w:val="Normal"/>
    <w:uiPriority w:val="99"/>
    <w:unhideWhenUsed/>
    <w:rsid w:val="007016FD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2D2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Polozova</dc:creator>
  <cp:keywords/>
  <dc:description/>
  <cp:lastModifiedBy>VV Polozova</cp:lastModifiedBy>
  <cp:revision>10</cp:revision>
  <dcterms:created xsi:type="dcterms:W3CDTF">2020-09-07T00:56:00Z</dcterms:created>
  <dcterms:modified xsi:type="dcterms:W3CDTF">2020-09-12T00:37:00Z</dcterms:modified>
</cp:coreProperties>
</file>