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35" w:rsidRPr="00475335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20D2" w:rsidRPr="00475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0D2" w:rsidRPr="00475335" w:rsidRDefault="00475335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A20D2" w:rsidRPr="00475335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</w:t>
      </w:r>
      <w:r w:rsidRPr="00475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0D2" w:rsidRPr="00475335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252114" w:rsidRPr="00475335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5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4128C" w:rsidRPr="004753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7726" w:rsidRPr="004753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4128C" w:rsidRPr="0047533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75335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6B365D" w:rsidRPr="00475335" w:rsidRDefault="00475335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5">
        <w:rPr>
          <w:rFonts w:ascii="Times New Roman" w:hAnsi="Times New Roman" w:cs="Times New Roman"/>
          <w:sz w:val="24"/>
          <w:szCs w:val="24"/>
        </w:rPr>
        <w:t xml:space="preserve"> </w:t>
      </w:r>
      <w:r w:rsidR="00682BE9" w:rsidRPr="00475335">
        <w:rPr>
          <w:rFonts w:ascii="Times New Roman" w:hAnsi="Times New Roman" w:cs="Times New Roman"/>
          <w:sz w:val="24"/>
          <w:szCs w:val="24"/>
        </w:rPr>
        <w:t xml:space="preserve">Основное общее образование - </w:t>
      </w:r>
      <w:r w:rsidR="00485121" w:rsidRPr="00475335">
        <w:rPr>
          <w:rFonts w:ascii="Times New Roman" w:hAnsi="Times New Roman" w:cs="Times New Roman"/>
          <w:sz w:val="24"/>
          <w:szCs w:val="24"/>
        </w:rPr>
        <w:t xml:space="preserve"> </w:t>
      </w:r>
      <w:r w:rsidR="00D67726" w:rsidRPr="00475335">
        <w:rPr>
          <w:rFonts w:ascii="Times New Roman" w:hAnsi="Times New Roman" w:cs="Times New Roman"/>
          <w:sz w:val="24"/>
          <w:szCs w:val="24"/>
        </w:rPr>
        <w:t xml:space="preserve">9 </w:t>
      </w:r>
      <w:r w:rsidR="00682BE9" w:rsidRPr="00475335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475335" w:rsidTr="00252114">
        <w:tc>
          <w:tcPr>
            <w:tcW w:w="2235" w:type="dxa"/>
          </w:tcPr>
          <w:p w:rsidR="006F4EA3" w:rsidRPr="00475335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475335" w:rsidRDefault="003A6AE0" w:rsidP="00682BE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  <w:r w:rsidR="00AE7377" w:rsidRPr="00AE7377">
              <w:rPr>
                <w:rFonts w:ascii="Times New Roman" w:hAnsi="Times New Roman" w:cs="Times New Roman"/>
                <w:sz w:val="24"/>
                <w:szCs w:val="24"/>
              </w:rPr>
              <w:t>, учитель высшей категории</w:t>
            </w:r>
          </w:p>
        </w:tc>
      </w:tr>
      <w:tr w:rsidR="00887A2A" w:rsidRPr="00887A2A" w:rsidTr="00252114">
        <w:tc>
          <w:tcPr>
            <w:tcW w:w="2235" w:type="dxa"/>
          </w:tcPr>
          <w:p w:rsidR="00252114" w:rsidRPr="00475335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887A2A" w:rsidRPr="00887A2A" w:rsidRDefault="00887A2A" w:rsidP="00887A2A">
            <w:pPr>
              <w:pStyle w:val="aa"/>
              <w:numPr>
                <w:ilvl w:val="0"/>
                <w:numId w:val="13"/>
              </w:numPr>
              <w:tabs>
                <w:tab w:val="left" w:pos="479"/>
              </w:tabs>
              <w:ind w:left="211" w:hanging="211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887A2A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</w:t>
            </w:r>
            <w:r>
              <w:rPr>
                <w:rFonts w:cs="Times New Roman"/>
                <w:sz w:val="24"/>
                <w:szCs w:val="24"/>
              </w:rPr>
              <w:t>п., вступ. в силу с 01.09.2023).</w:t>
            </w:r>
          </w:p>
          <w:p w:rsidR="00887A2A" w:rsidRPr="00887A2A" w:rsidRDefault="00887A2A" w:rsidP="00887A2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255" w:line="300" w:lineRule="atLeast"/>
              <w:ind w:left="211" w:hanging="211"/>
              <w:jc w:val="both"/>
              <w:outlineLvl w:val="1"/>
              <w:rPr>
                <w:bCs/>
                <w:lang w:eastAsia="ru-RU"/>
              </w:rPr>
            </w:pPr>
            <w:r w:rsidRPr="00887A2A">
              <w:rPr>
                <w:bCs/>
                <w:lang w:eastAsia="ru-RU"/>
              </w:rPr>
              <w:t xml:space="preserve">Приказ Министерства просвещения РФ от 22 марта 2021 г. № 115 </w:t>
            </w:r>
            <w:r>
              <w:rPr>
                <w:bCs/>
                <w:lang w:eastAsia="ru-RU"/>
              </w:rPr>
              <w:t>«</w:t>
            </w:r>
            <w:r w:rsidRPr="00887A2A">
              <w:rPr>
                <w:bCs/>
                <w:lang w:eastAsia="ru-RU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>
              <w:rPr>
                <w:bCs/>
                <w:lang w:eastAsia="ru-RU"/>
              </w:rPr>
              <w:t>»</w:t>
            </w:r>
            <w:r w:rsidRPr="00887A2A">
              <w:rPr>
                <w:bCs/>
                <w:lang w:eastAsia="ru-RU"/>
              </w:rPr>
              <w:t>.</w:t>
            </w:r>
          </w:p>
          <w:p w:rsidR="00887A2A" w:rsidRPr="00887A2A" w:rsidRDefault="00887A2A" w:rsidP="00887A2A">
            <w:pPr>
              <w:pStyle w:val="a4"/>
              <w:numPr>
                <w:ilvl w:val="0"/>
                <w:numId w:val="13"/>
              </w:numPr>
              <w:ind w:left="211" w:hanging="211"/>
              <w:jc w:val="both"/>
            </w:pPr>
            <w:r w:rsidRPr="00887A2A">
              <w:rPr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>
              <w:rPr>
                <w:shd w:val="clear" w:color="auto" w:fill="FFFFFF"/>
              </w:rPr>
              <w:t xml:space="preserve"> «</w:t>
            </w:r>
            <w:r w:rsidRPr="00887A2A">
              <w:rPr>
                <w:shd w:val="clear" w:color="auto" w:fill="FFFFFF"/>
              </w:rPr>
      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r>
              <w:rPr>
                <w:shd w:val="clear" w:color="auto" w:fill="FFFFFF"/>
              </w:rPr>
              <w:t>».</w:t>
            </w:r>
          </w:p>
          <w:p w:rsidR="00887A2A" w:rsidRPr="00887A2A" w:rsidRDefault="00887A2A" w:rsidP="00887A2A">
            <w:pPr>
              <w:pStyle w:val="aa"/>
              <w:numPr>
                <w:ilvl w:val="0"/>
                <w:numId w:val="13"/>
              </w:numPr>
              <w:tabs>
                <w:tab w:val="left" w:pos="479"/>
              </w:tabs>
              <w:suppressAutoHyphens/>
              <w:ind w:left="211" w:hanging="211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87A2A">
              <w:rPr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887A2A">
              <w:rPr>
                <w:sz w:val="24"/>
                <w:szCs w:val="24"/>
                <w:shd w:val="clear" w:color="auto" w:fill="FFFFFF"/>
              </w:rPr>
              <w:t>Об утверждении федеральной образовательной программы среднего общего образования</w:t>
            </w:r>
            <w:r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887A2A" w:rsidRPr="00887A2A" w:rsidRDefault="00887A2A" w:rsidP="00887A2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255" w:line="300" w:lineRule="atLeast"/>
              <w:ind w:left="211" w:hanging="211"/>
              <w:jc w:val="both"/>
              <w:outlineLvl w:val="1"/>
              <w:rPr>
                <w:bCs/>
                <w:lang w:eastAsia="ru-RU"/>
              </w:rPr>
            </w:pPr>
            <w:r w:rsidRPr="00887A2A">
              <w:rPr>
                <w:bCs/>
                <w:lang w:eastAsia="ru-RU"/>
              </w:rPr>
              <w:t xml:space="preserve">Приказ Министерства просвещения РФ от 31 мая 2021 г. № 287 </w:t>
            </w:r>
            <w:r>
              <w:rPr>
                <w:bCs/>
                <w:lang w:eastAsia="ru-RU"/>
              </w:rPr>
              <w:t>«</w:t>
            </w:r>
            <w:r w:rsidRPr="00887A2A">
              <w:rPr>
                <w:bCs/>
                <w:lang w:eastAsia="ru-RU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bCs/>
                <w:lang w:eastAsia="ru-RU"/>
              </w:rPr>
              <w:t>».</w:t>
            </w:r>
          </w:p>
          <w:p w:rsidR="00887A2A" w:rsidRPr="00887A2A" w:rsidRDefault="00887A2A" w:rsidP="00887A2A">
            <w:pPr>
              <w:pStyle w:val="a4"/>
              <w:numPr>
                <w:ilvl w:val="0"/>
                <w:numId w:val="13"/>
              </w:numPr>
              <w:ind w:left="211" w:hanging="211"/>
              <w:jc w:val="both"/>
            </w:pPr>
            <w:r w:rsidRPr="00887A2A">
              <w:t>Учебный план МАОУ г. Хабаровска «ЛИТ» на 2023/2024 учебный год</w:t>
            </w:r>
            <w:r>
              <w:t>.</w:t>
            </w:r>
          </w:p>
          <w:bookmarkEnd w:id="0"/>
          <w:p w:rsidR="00252114" w:rsidRPr="00887A2A" w:rsidRDefault="00252114" w:rsidP="00F957E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475335" w:rsidTr="00252114">
        <w:tc>
          <w:tcPr>
            <w:tcW w:w="2235" w:type="dxa"/>
          </w:tcPr>
          <w:p w:rsidR="00252114" w:rsidRPr="00475335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475335" w:rsidRDefault="0004128C" w:rsidP="0049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«Английский в фокусе» для 9 класса, авторы Афанасьева О. В., Дули Дж., Михеева И. В., Оби Б., Эванс В.  М.: Просвещение; </w:t>
            </w:r>
            <w:r w:rsidR="00475335" w:rsidRPr="00475335">
              <w:rPr>
                <w:rFonts w:ascii="Times New Roman" w:hAnsi="Times New Roman" w:cs="Times New Roman"/>
                <w:sz w:val="24"/>
                <w:szCs w:val="24"/>
              </w:rPr>
              <w:t>UK:</w:t>
            </w:r>
            <w:r w:rsidR="00A521BB">
              <w:rPr>
                <w:rFonts w:ascii="Times New Roman" w:hAnsi="Times New Roman" w:cs="Times New Roman"/>
                <w:sz w:val="24"/>
                <w:szCs w:val="24"/>
              </w:rPr>
              <w:t xml:space="preserve"> Express Publishing, 20</w:t>
            </w:r>
            <w:r w:rsidR="004941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2114" w:rsidRPr="00475335" w:rsidTr="00252114">
        <w:tc>
          <w:tcPr>
            <w:tcW w:w="2235" w:type="dxa"/>
          </w:tcPr>
          <w:p w:rsidR="00252114" w:rsidRPr="00475335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04128C" w:rsidRPr="00475335" w:rsidRDefault="00FF4FCB" w:rsidP="0004128C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28C"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английского языка в основной школе направлено на достижение следующих целей:</w:t>
            </w:r>
          </w:p>
          <w:p w:rsidR="0004128C" w:rsidRPr="00475335" w:rsidRDefault="0004128C" w:rsidP="00475335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</w:t>
            </w: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иноязычной коммуникативной компетенции (речевой, языковой, социокультурной, компенсаторной, учебно-познавательной): </w:t>
            </w:r>
          </w:p>
          <w:p w:rsidR="0004128C" w:rsidRPr="00475335" w:rsidRDefault="0004128C" w:rsidP="00041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речевая компетенция – развитие коммуникативных умений в четырех основных видах речевой деятельности (говорении, аудировании, чтении, письме); </w:t>
            </w:r>
          </w:p>
          <w:p w:rsidR="0004128C" w:rsidRPr="00475335" w:rsidRDefault="0004128C" w:rsidP="00041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языковая компетенция – овладение новыми языковыми средствами в соответствие с </w:t>
            </w:r>
            <w:r w:rsidR="00475335"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темами, сферами</w:t>
            </w: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ситуациями общения, отобранными для основной школы; освоение знаний</w:t>
            </w:r>
            <w:r w:rsidR="00682BE9"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языковых явлениях изучаемого языка, разных способах выражения мысли в родном и изучаемом языке; </w:t>
            </w:r>
          </w:p>
          <w:p w:rsidR="0004128C" w:rsidRPr="00475335" w:rsidRDefault="0004128C" w:rsidP="00041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      </w:r>
          </w:p>
          <w:p w:rsidR="0004128C" w:rsidRPr="00475335" w:rsidRDefault="0004128C" w:rsidP="00041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 </w:t>
            </w:r>
          </w:p>
          <w:p w:rsidR="00252114" w:rsidRPr="00475335" w:rsidRDefault="0004128C" w:rsidP="00041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52114" w:rsidRPr="00475335" w:rsidTr="00252114">
        <w:tc>
          <w:tcPr>
            <w:tcW w:w="2235" w:type="dxa"/>
          </w:tcPr>
          <w:p w:rsidR="00252114" w:rsidRPr="00475335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475335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4753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475335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475335" w:rsidTr="00252114">
        <w:tc>
          <w:tcPr>
            <w:tcW w:w="2235" w:type="dxa"/>
          </w:tcPr>
          <w:p w:rsidR="00252114" w:rsidRPr="00475335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475335" w:rsidRDefault="00475335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r w:rsidR="00E71603" w:rsidRPr="00475335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71603" w:rsidRPr="00475335" w:rsidRDefault="00887A2A" w:rsidP="0088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 в год (99 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резерв)</w:t>
            </w:r>
          </w:p>
        </w:tc>
      </w:tr>
    </w:tbl>
    <w:p w:rsidR="006F4EA3" w:rsidRPr="00475335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47533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F1" w:rsidRDefault="005564F1" w:rsidP="00B109E5">
      <w:pPr>
        <w:spacing w:after="0" w:line="240" w:lineRule="auto"/>
      </w:pPr>
      <w:r>
        <w:separator/>
      </w:r>
    </w:p>
  </w:endnote>
  <w:endnote w:type="continuationSeparator" w:id="0">
    <w:p w:rsidR="005564F1" w:rsidRDefault="005564F1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F1" w:rsidRDefault="005564F1" w:rsidP="00B109E5">
      <w:pPr>
        <w:spacing w:after="0" w:line="240" w:lineRule="auto"/>
      </w:pPr>
      <w:r>
        <w:separator/>
      </w:r>
    </w:p>
  </w:footnote>
  <w:footnote w:type="continuationSeparator" w:id="0">
    <w:p w:rsidR="005564F1" w:rsidRDefault="005564F1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FE7C8B70"/>
    <w:lvl w:ilvl="0" w:tplc="C1348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1CBE"/>
    <w:multiLevelType w:val="multilevel"/>
    <w:tmpl w:val="8F7AE1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4128C"/>
    <w:rsid w:val="0009070C"/>
    <w:rsid w:val="000C347D"/>
    <w:rsid w:val="00145269"/>
    <w:rsid w:val="001F37CB"/>
    <w:rsid w:val="002135B4"/>
    <w:rsid w:val="00252114"/>
    <w:rsid w:val="002A567E"/>
    <w:rsid w:val="002C2EF7"/>
    <w:rsid w:val="00355D84"/>
    <w:rsid w:val="003A6AE0"/>
    <w:rsid w:val="00475335"/>
    <w:rsid w:val="00485121"/>
    <w:rsid w:val="00494142"/>
    <w:rsid w:val="005109D6"/>
    <w:rsid w:val="00545E90"/>
    <w:rsid w:val="005564F1"/>
    <w:rsid w:val="00682BE9"/>
    <w:rsid w:val="006B365D"/>
    <w:rsid w:val="006F4EA3"/>
    <w:rsid w:val="007322A2"/>
    <w:rsid w:val="007467E4"/>
    <w:rsid w:val="008464AB"/>
    <w:rsid w:val="00887A2A"/>
    <w:rsid w:val="008A00C1"/>
    <w:rsid w:val="00952D39"/>
    <w:rsid w:val="009B6B8B"/>
    <w:rsid w:val="00A521BB"/>
    <w:rsid w:val="00A87998"/>
    <w:rsid w:val="00AA20D2"/>
    <w:rsid w:val="00AE7377"/>
    <w:rsid w:val="00B109E5"/>
    <w:rsid w:val="00B43812"/>
    <w:rsid w:val="00B672F1"/>
    <w:rsid w:val="00CD6561"/>
    <w:rsid w:val="00D666AF"/>
    <w:rsid w:val="00D67726"/>
    <w:rsid w:val="00DE2813"/>
    <w:rsid w:val="00E71603"/>
    <w:rsid w:val="00F270BD"/>
    <w:rsid w:val="00F72001"/>
    <w:rsid w:val="00F92748"/>
    <w:rsid w:val="00F957E0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01DC-C25B-4CE9-A435-1E45A51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887A2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Николаева_ЕВ</cp:lastModifiedBy>
  <cp:revision>25</cp:revision>
  <cp:lastPrinted>2016-02-12T01:11:00Z</cp:lastPrinted>
  <dcterms:created xsi:type="dcterms:W3CDTF">2016-02-12T01:40:00Z</dcterms:created>
  <dcterms:modified xsi:type="dcterms:W3CDTF">2023-09-23T09:20:00Z</dcterms:modified>
</cp:coreProperties>
</file>